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7EC93267" w14:textId="19B47CC1" w:rsidR="00705663" w:rsidRPr="001A17C6" w:rsidRDefault="00E872A2"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Pr>
          <w:color w:val="000000"/>
          <w:lang w:val="lt-LT" w:eastAsia="en-GB"/>
        </w:rPr>
        <w:t>V</w:t>
      </w:r>
      <w:r w:rsidR="00705663" w:rsidRPr="001A17C6">
        <w:rPr>
          <w:color w:val="000000"/>
          <w:lang w:val="lt-LT" w:eastAsia="en-GB"/>
        </w:rPr>
        <w:t xml:space="preserve">iešųjų pirkimų komisijos </w:t>
      </w:r>
    </w:p>
    <w:p w14:paraId="1F2BBF66" w14:textId="76CA07C8" w:rsidR="00705663" w:rsidRPr="00952B7B"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lang w:val="lt-LT" w:eastAsia="en-GB"/>
        </w:rPr>
      </w:pPr>
      <w:r w:rsidRPr="00952B7B">
        <w:rPr>
          <w:lang w:val="lt-LT" w:eastAsia="en-GB"/>
        </w:rPr>
        <w:t>202</w:t>
      </w:r>
      <w:r w:rsidR="00984DC0" w:rsidRPr="008D6CC2">
        <w:rPr>
          <w:lang w:val="pt-BR" w:eastAsia="en-GB"/>
        </w:rPr>
        <w:t>5</w:t>
      </w:r>
      <w:r w:rsidRPr="00952B7B">
        <w:rPr>
          <w:lang w:val="lt-LT" w:eastAsia="en-GB"/>
        </w:rPr>
        <w:t>-</w:t>
      </w:r>
      <w:r w:rsidR="00984DC0" w:rsidRPr="008D6CC2">
        <w:rPr>
          <w:lang w:val="pt-BR" w:eastAsia="en-GB"/>
        </w:rPr>
        <w:t>0</w:t>
      </w:r>
      <w:r w:rsidR="00EA0BBA">
        <w:rPr>
          <w:lang w:val="pt-BR" w:eastAsia="en-GB"/>
        </w:rPr>
        <w:t>6</w:t>
      </w:r>
      <w:r w:rsidRPr="00952B7B">
        <w:rPr>
          <w:lang w:val="lt-LT" w:eastAsia="en-GB"/>
        </w:rPr>
        <w:t>-</w:t>
      </w:r>
      <w:r w:rsidR="0043058E">
        <w:rPr>
          <w:lang w:val="lt-LT" w:eastAsia="en-GB"/>
        </w:rPr>
        <w:t>13</w:t>
      </w:r>
      <w:r w:rsidR="008A70DA">
        <w:rPr>
          <w:lang w:val="lt-LT" w:eastAsia="en-GB"/>
        </w:rPr>
        <w:t xml:space="preserve"> </w:t>
      </w:r>
      <w:r w:rsidRPr="00952B7B">
        <w:rPr>
          <w:lang w:val="lt-LT" w:eastAsia="en-GB"/>
        </w:rPr>
        <w:t xml:space="preserve">posėdžio protokolu Nr. </w:t>
      </w:r>
      <w:r w:rsidR="00952B7B" w:rsidRPr="00952B7B">
        <w:rPr>
          <w:lang w:val="lt-LT" w:eastAsia="en-GB"/>
        </w:rPr>
        <w:t>1</w:t>
      </w:r>
    </w:p>
    <w:p w14:paraId="346DA905" w14:textId="77777777" w:rsidR="00E872A2" w:rsidRDefault="00E872A2" w:rsidP="007E65A4">
      <w:pPr>
        <w:pStyle w:val="Heading"/>
        <w:jc w:val="center"/>
        <w:rPr>
          <w:rFonts w:cs="Times New Roman"/>
          <w:sz w:val="24"/>
          <w:szCs w:val="24"/>
          <w:lang w:val="lt-LT"/>
        </w:rPr>
      </w:pPr>
    </w:p>
    <w:p w14:paraId="5A60C20B" w14:textId="1BC37509" w:rsidR="007E65A4" w:rsidRPr="001A17C6" w:rsidRDefault="00E872A2" w:rsidP="007E65A4">
      <w:pPr>
        <w:pStyle w:val="Heading"/>
        <w:jc w:val="center"/>
        <w:rPr>
          <w:rFonts w:cs="Times New Roman"/>
          <w:sz w:val="24"/>
          <w:szCs w:val="24"/>
          <w:lang w:val="lt-LT"/>
        </w:rPr>
      </w:pPr>
      <w:r>
        <w:rPr>
          <w:rFonts w:cs="Times New Roman"/>
          <w:sz w:val="24"/>
          <w:szCs w:val="24"/>
          <w:lang w:val="lt-LT"/>
        </w:rPr>
        <w:t>LIETUVOS SPORTO UNIVERSITETAS</w:t>
      </w:r>
    </w:p>
    <w:p w14:paraId="4D00FF61" w14:textId="77777777" w:rsidR="007E65A4" w:rsidRPr="001A17C6" w:rsidRDefault="007E65A4" w:rsidP="007E65A4">
      <w:pPr>
        <w:pStyle w:val="Body2"/>
        <w:rPr>
          <w:rFonts w:cs="Times New Roman"/>
          <w:color w:val="000000" w:themeColor="text1"/>
          <w:sz w:val="24"/>
          <w:szCs w:val="24"/>
          <w:lang w:val="lt-LT"/>
        </w:rPr>
      </w:pPr>
    </w:p>
    <w:p w14:paraId="71C57EF0" w14:textId="77777777" w:rsidR="006E1BDC" w:rsidRPr="001A17C6" w:rsidRDefault="006E1BDC" w:rsidP="006E1BDC">
      <w:pPr>
        <w:pStyle w:val="Body2"/>
        <w:rPr>
          <w:rFonts w:cs="Times New Roman"/>
          <w:sz w:val="24"/>
          <w:szCs w:val="24"/>
          <w:lang w:val="lt-LT"/>
        </w:rPr>
      </w:pPr>
    </w:p>
    <w:p w14:paraId="520C5E05" w14:textId="56C0DE06" w:rsidR="00D56AF6" w:rsidRDefault="002814A4"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2814A4">
        <w:rPr>
          <w:rFonts w:eastAsia="Helvetica Neue Light"/>
          <w:b/>
          <w:color w:val="000000"/>
          <w:lang w:val="lt-LT"/>
        </w:rPr>
        <w:t>KITOS PASKIRTIES INŽINERINIŲ STATINIŲ – KIEMO AIKŠTELIŲ IR PĖSČIŲ TAKŲ, PASTATO UN. NR. 1993-2024-1010 PRIKLAUSINIŲ, SPORTO G. 6, KAUNAS</w:t>
      </w:r>
      <w:r w:rsidR="00C10E0C">
        <w:rPr>
          <w:rFonts w:eastAsia="Helvetica Neue Light"/>
          <w:b/>
          <w:color w:val="000000"/>
          <w:lang w:val="lt-LT"/>
        </w:rPr>
        <w:t>, STATYBOS DARBŲ</w:t>
      </w:r>
    </w:p>
    <w:p w14:paraId="1E9A90F8" w14:textId="1CB16EFB"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 xml:space="preserve">SUPAPRASTINTO ATVIRO KONKURSO SĄLYGOS, </w:t>
      </w:r>
    </w:p>
    <w:p w14:paraId="2AB83C8F" w14:textId="77777777" w:rsidR="00FE2F32" w:rsidRPr="00FE2F32" w:rsidRDefault="00FE2F32" w:rsidP="00FE2F3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jc w:val="center"/>
        <w:textAlignment w:val="baseline"/>
        <w:rPr>
          <w:rFonts w:eastAsia="Times New Roman"/>
          <w:b/>
          <w:bdr w:val="none" w:sz="0" w:space="0" w:color="auto"/>
          <w:lang w:val="lt-LT"/>
        </w:rPr>
      </w:pPr>
      <w:r w:rsidRPr="00FE2F32">
        <w:rPr>
          <w:rFonts w:eastAsia="Times New Roman"/>
          <w:b/>
          <w:bdr w:val="none" w:sz="0" w:space="0" w:color="auto"/>
          <w:lang w:val="lt-LT"/>
        </w:rPr>
        <w:t>VYKDANT PIRKIMĄ CVP IS PRIEMONĖMIS</w:t>
      </w:r>
    </w:p>
    <w:p w14:paraId="2263355A" w14:textId="77777777" w:rsidR="00FE2F32" w:rsidRPr="00080668" w:rsidRDefault="00FE2F32" w:rsidP="00080668">
      <w:pPr>
        <w:pStyle w:val="Body"/>
        <w:spacing w:line="240" w:lineRule="auto"/>
        <w:jc w:val="center"/>
        <w:rPr>
          <w:rFonts w:ascii="Times New Roman" w:hAnsi="Times New Roman" w:cs="Times New Roman"/>
          <w:b/>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416C2A" w14:textId="622CB8AA" w:rsidR="00AB1C73" w:rsidRDefault="005C347E" w:rsidP="00AB1C73">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D04118" w:rsidRPr="00D04118">
        <w:rPr>
          <w:rFonts w:cs="Times New Roman"/>
          <w:b/>
          <w:bCs/>
          <w:sz w:val="24"/>
          <w:szCs w:val="24"/>
          <w:lang w:val="lt-LT"/>
        </w:rPr>
        <w:t>Lietuvos s</w:t>
      </w:r>
      <w:r w:rsidR="002814A4" w:rsidRPr="00D04118">
        <w:rPr>
          <w:rFonts w:cs="Times New Roman"/>
          <w:b/>
          <w:bCs/>
          <w:sz w:val="24"/>
          <w:szCs w:val="24"/>
          <w:lang w:val="lt-LT"/>
        </w:rPr>
        <w:t>p</w:t>
      </w:r>
      <w:r w:rsidR="002814A4">
        <w:rPr>
          <w:rFonts w:cs="Times New Roman"/>
          <w:b/>
          <w:bCs/>
          <w:sz w:val="24"/>
          <w:szCs w:val="24"/>
          <w:lang w:val="lt-LT"/>
        </w:rPr>
        <w:t>orto universitetas</w:t>
      </w:r>
      <w:r w:rsidR="00431AAA" w:rsidRPr="001A17C6">
        <w:rPr>
          <w:rFonts w:cs="Times New Roman"/>
          <w:sz w:val="24"/>
          <w:szCs w:val="24"/>
          <w:lang w:val="lt-LT"/>
        </w:rPr>
        <w:t xml:space="preserve"> (toliau – perkančioji organizacija), vykdo viešąjį pirkimą: </w:t>
      </w:r>
      <w:r w:rsidR="002814A4" w:rsidRPr="002814A4">
        <w:rPr>
          <w:rFonts w:cs="Times New Roman"/>
          <w:sz w:val="24"/>
          <w:szCs w:val="24"/>
          <w:lang w:val="lt-LT"/>
        </w:rPr>
        <w:t>kitos paskirties inžinerinių statinių – kiemo aikštelių ir pėsčių takų, pastato un. Nr. 1993-2024-1010 priklausinių, Sporto g. 6, Kaunas</w:t>
      </w:r>
      <w:r w:rsidR="00D56AF6">
        <w:rPr>
          <w:rFonts w:cs="Times New Roman"/>
          <w:sz w:val="24"/>
          <w:szCs w:val="24"/>
          <w:lang w:val="lt-LT"/>
        </w:rPr>
        <w:t xml:space="preserve"> </w:t>
      </w:r>
      <w:r w:rsidR="008D6CC2" w:rsidRPr="008D6CC2">
        <w:rPr>
          <w:rFonts w:cs="Times New Roman"/>
          <w:sz w:val="24"/>
          <w:szCs w:val="24"/>
          <w:lang w:val="lt-LT"/>
        </w:rPr>
        <w:t>darb</w:t>
      </w:r>
      <w:r w:rsidR="008D6CC2">
        <w:rPr>
          <w:rFonts w:cs="Times New Roman"/>
          <w:sz w:val="24"/>
          <w:szCs w:val="24"/>
          <w:lang w:val="lt-LT"/>
        </w:rPr>
        <w:t xml:space="preserve">ų </w:t>
      </w:r>
      <w:r w:rsidR="003C0354" w:rsidRPr="003C0354">
        <w:rPr>
          <w:rFonts w:cs="Times New Roman"/>
          <w:sz w:val="24"/>
          <w:szCs w:val="24"/>
          <w:lang w:val="lt-LT"/>
        </w:rPr>
        <w:t>pirkim</w:t>
      </w:r>
      <w:r w:rsidR="008D6CC2">
        <w:rPr>
          <w:rFonts w:cs="Times New Roman"/>
          <w:sz w:val="24"/>
          <w:szCs w:val="24"/>
          <w:lang w:val="lt-LT"/>
        </w:rPr>
        <w:t>ą</w:t>
      </w:r>
      <w:r w:rsidR="00431AAA" w:rsidRPr="009D2441">
        <w:rPr>
          <w:rFonts w:cs="Times New Roman"/>
          <w:b/>
          <w:bCs/>
          <w:sz w:val="24"/>
          <w:szCs w:val="24"/>
          <w:lang w:val="lt-LT"/>
        </w:rPr>
        <w:t xml:space="preserve">.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w:t>
      </w:r>
      <w:r w:rsidR="00AB1C73" w:rsidRPr="00AB1C73">
        <w:rPr>
          <w:rFonts w:cs="Times New Roman"/>
          <w:b/>
          <w:bCs/>
          <w:sz w:val="24"/>
          <w:szCs w:val="24"/>
          <w:lang w:val="lt-LT"/>
        </w:rPr>
        <w:t xml:space="preserve">45222000-9 Inžinerinių statinių, išskyrus tunelius, šachtas, požemines perėjas ir metro, statybos darbai. </w:t>
      </w:r>
    </w:p>
    <w:p w14:paraId="5FF933C4" w14:textId="0DDD84EF" w:rsidR="00984DC0" w:rsidRPr="00B4268C" w:rsidRDefault="00984DC0" w:rsidP="00AB1C73">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7D5214A9"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Šis pirkimas vykdomas atviro konkurso būdu</w:t>
      </w:r>
      <w:r w:rsidR="009D2441" w:rsidRPr="00B4268C">
        <w:rPr>
          <w:rFonts w:cs="Times New Roman"/>
          <w:color w:val="000000" w:themeColor="text1"/>
          <w:sz w:val="24"/>
          <w:szCs w:val="24"/>
          <w:lang w:val="lt-LT"/>
        </w:rPr>
        <w:t xml:space="preserve">. </w:t>
      </w:r>
    </w:p>
    <w:p w14:paraId="2C928D2B" w14:textId="47F6890A" w:rsidR="00080668" w:rsidRPr="008D6CC2" w:rsidRDefault="00984DC0" w:rsidP="00D44CD6">
      <w:pPr>
        <w:pStyle w:val="Body2"/>
        <w:rPr>
          <w:rFonts w:cs="Times New Roman"/>
          <w:color w:val="000000" w:themeColor="text1"/>
          <w:sz w:val="24"/>
          <w:szCs w:val="24"/>
          <w:lang w:val="lt-LT"/>
        </w:rPr>
      </w:pPr>
      <w:r w:rsidRPr="00B4268C">
        <w:rPr>
          <w:rFonts w:cs="Times New Roman"/>
          <w:color w:val="000000" w:themeColor="text1"/>
          <w:sz w:val="24"/>
          <w:szCs w:val="24"/>
          <w:lang w:val="lt-LT"/>
        </w:rPr>
        <w:tab/>
      </w:r>
      <w:r w:rsidRPr="008D6CC2">
        <w:rPr>
          <w:rFonts w:cs="Times New Roman"/>
          <w:color w:val="000000" w:themeColor="text1"/>
          <w:sz w:val="24"/>
          <w:szCs w:val="24"/>
          <w:lang w:val="lt-LT"/>
        </w:rPr>
        <w:t>1.</w:t>
      </w:r>
      <w:r w:rsidR="00D44CD6" w:rsidRPr="008D6CC2">
        <w:rPr>
          <w:rFonts w:cs="Times New Roman"/>
          <w:color w:val="000000" w:themeColor="text1"/>
          <w:sz w:val="24"/>
          <w:szCs w:val="24"/>
          <w:lang w:val="lt-LT"/>
        </w:rPr>
        <w:t>5</w:t>
      </w:r>
      <w:r w:rsidRP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 xml:space="preserve">Pirkimas laikomas žaliuoju pirkimu, nes pirkime taikomas reikalavimas dėl aplinkos apsaugos vadybos sistemos standartų laikymosi (Lietuvos Respublikos aplinkos ministro 2011 m. birželio 28 d. įsakymu Nr. D1-508 patvirtinto Aplinkos apsaugos kriterijų taikymo, vykdant žaliuosius pirkimus, tvarkos aprašo (toliau – Tvarkos aprašas) </w:t>
      </w:r>
      <w:r w:rsidR="00080668" w:rsidRPr="00B75CCA">
        <w:rPr>
          <w:rFonts w:cs="Times New Roman"/>
          <w:color w:val="000000" w:themeColor="text1"/>
          <w:sz w:val="24"/>
          <w:szCs w:val="24"/>
          <w:lang w:val="lt-LT"/>
        </w:rPr>
        <w:t>4.</w:t>
      </w:r>
      <w:r w:rsidR="001B75D2" w:rsidRPr="00B75CCA">
        <w:rPr>
          <w:rFonts w:cs="Times New Roman"/>
          <w:color w:val="000000" w:themeColor="text1"/>
          <w:sz w:val="24"/>
          <w:szCs w:val="24"/>
          <w:lang w:val="lt-LT"/>
        </w:rPr>
        <w:t>3</w:t>
      </w:r>
      <w:r w:rsidR="00080668" w:rsidRPr="008D6CC2">
        <w:rPr>
          <w:rFonts w:cs="Times New Roman"/>
          <w:color w:val="000000" w:themeColor="text1"/>
          <w:sz w:val="24"/>
          <w:szCs w:val="24"/>
          <w:lang w:val="lt-LT"/>
        </w:rPr>
        <w:t xml:space="preserve"> punktas. Sutarties projekte nustatytas reikalavimas tiekėjams taikyti pirkimo sąlygose nustatytus aplinkos apsaugos vadybos sistemos reikalavimus (EMAS arba LST EN ISO 14001 sertifikatas, arba</w:t>
      </w:r>
      <w:r w:rsidR="008D6CC2">
        <w:rPr>
          <w:rFonts w:cs="Times New Roman"/>
          <w:color w:val="000000" w:themeColor="text1"/>
          <w:sz w:val="24"/>
          <w:szCs w:val="24"/>
          <w:lang w:val="lt-LT"/>
        </w:rPr>
        <w:t xml:space="preserve"> </w:t>
      </w:r>
      <w:r w:rsidR="00080668" w:rsidRPr="008D6CC2">
        <w:rPr>
          <w:rFonts w:cs="Times New Roman"/>
          <w:color w:val="000000" w:themeColor="text1"/>
          <w:sz w:val="24"/>
          <w:szCs w:val="24"/>
          <w:lang w:val="lt-LT"/>
        </w:rPr>
        <w:t>kitas lygiavertis sertifikatas).</w:t>
      </w:r>
    </w:p>
    <w:p w14:paraId="41BBD3B1" w14:textId="2021C0DA" w:rsidR="00D44CD6" w:rsidRPr="008D6CC2" w:rsidRDefault="00D44CD6" w:rsidP="00D44CD6">
      <w:pPr>
        <w:pStyle w:val="Body2"/>
        <w:ind w:firstLine="720"/>
        <w:rPr>
          <w:rFonts w:cs="Times New Roman"/>
          <w:color w:val="000000" w:themeColor="text1"/>
          <w:sz w:val="24"/>
          <w:szCs w:val="24"/>
          <w:lang w:val="lt-LT"/>
        </w:rPr>
      </w:pPr>
      <w:r w:rsidRPr="008D6CC2">
        <w:rPr>
          <w:rFonts w:cs="Times New Roman"/>
          <w:color w:val="000000" w:themeColor="text1"/>
          <w:sz w:val="24"/>
          <w:szCs w:val="24"/>
          <w:lang w:val="lt-LT"/>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8"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8D6CC2" w:rsidRDefault="00D44CD6" w:rsidP="00D44CD6">
      <w:pPr>
        <w:pStyle w:val="Body2"/>
        <w:ind w:firstLine="720"/>
        <w:rPr>
          <w:rFonts w:cs="Times New Roman"/>
          <w:color w:val="000000" w:themeColor="text1"/>
          <w:sz w:val="24"/>
          <w:szCs w:val="24"/>
          <w:lang w:val="pt-BR"/>
        </w:rPr>
      </w:pPr>
      <w:r w:rsidRPr="00B4268C">
        <w:rPr>
          <w:rFonts w:cs="Times New Roman"/>
          <w:color w:val="000000" w:themeColor="text1"/>
          <w:sz w:val="24"/>
          <w:szCs w:val="24"/>
          <w:lang w:val="lt-LT"/>
        </w:rPr>
        <w:t>1.7. Išankstinis skelbimas apie numatomą pirkimą nebuvo paskelbtas.</w:t>
      </w:r>
    </w:p>
    <w:p w14:paraId="031BED19" w14:textId="27FA8589" w:rsidR="003C0354"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w:t>
      </w:r>
      <w:r w:rsidR="00FE2F32" w:rsidRPr="00FE2F32">
        <w:rPr>
          <w:rFonts w:cs="Times New Roman"/>
          <w:color w:val="000000" w:themeColor="text1"/>
          <w:sz w:val="24"/>
          <w:szCs w:val="24"/>
          <w:lang w:val="lt-LT"/>
        </w:rPr>
        <w:t xml:space="preserve">Pirkimo objektas į dalis neskaidomas, atsižvelgiant į tai, kad perkami vienos rūšies darbai, kurie tarpusavyje yra glaudžiai susiję, objekto statybos darbams parengtas vienas </w:t>
      </w:r>
      <w:r w:rsidR="0070310E">
        <w:rPr>
          <w:rFonts w:cs="Times New Roman"/>
          <w:color w:val="000000" w:themeColor="text1"/>
          <w:sz w:val="24"/>
          <w:szCs w:val="24"/>
          <w:lang w:val="lt-LT"/>
        </w:rPr>
        <w:t xml:space="preserve">supaprastintas </w:t>
      </w:r>
      <w:r w:rsidR="002A5A6B">
        <w:rPr>
          <w:rFonts w:cs="Times New Roman"/>
          <w:color w:val="000000" w:themeColor="text1"/>
          <w:sz w:val="24"/>
          <w:szCs w:val="24"/>
          <w:lang w:val="lt-LT"/>
        </w:rPr>
        <w:t>statybos</w:t>
      </w:r>
      <w:r w:rsidR="0070310E">
        <w:rPr>
          <w:rFonts w:cs="Times New Roman"/>
          <w:color w:val="000000" w:themeColor="text1"/>
          <w:sz w:val="24"/>
          <w:szCs w:val="24"/>
          <w:lang w:val="lt-LT"/>
        </w:rPr>
        <w:t xml:space="preserve"> projektas</w:t>
      </w:r>
      <w:r w:rsidR="00FE2F32" w:rsidRPr="00FE2F32">
        <w:rPr>
          <w:rFonts w:cs="Times New Roman"/>
          <w:color w:val="000000" w:themeColor="text1"/>
          <w:sz w:val="24"/>
          <w:szCs w:val="24"/>
          <w:lang w:val="lt-LT"/>
        </w:rPr>
        <w:t xml:space="preserve">. Bendras pirkimo rezultatas apima tiek statybos darbus, tiek </w:t>
      </w:r>
      <w:r w:rsidR="00FE2F32">
        <w:rPr>
          <w:rFonts w:cs="Times New Roman"/>
          <w:color w:val="000000" w:themeColor="text1"/>
          <w:sz w:val="24"/>
          <w:szCs w:val="24"/>
          <w:lang w:val="lt-LT"/>
        </w:rPr>
        <w:t>inžinerines paslaugas</w:t>
      </w:r>
      <w:r w:rsidR="00FE2F32" w:rsidRPr="00FE2F32">
        <w:rPr>
          <w:rFonts w:cs="Times New Roman"/>
          <w:color w:val="000000" w:themeColor="text1"/>
          <w:sz w:val="24"/>
          <w:szCs w:val="24"/>
          <w:lang w:val="lt-LT"/>
        </w:rPr>
        <w:t xml:space="preserve"> ir yra vieningas bei nedalus. Pirkimo objektą skaidant dalimis, atsirastų tikimybė, kad darbus vykdys skirtingi rangovai, todėl bus neįmanoma pasiekti darbų nuoseklumo, užtikrinti jų atlikimo terminų laikymosi. Pirkimo objektą skaidant į dalis  pirkimo sutarties vykdymas techniniu požiūriu, taip pat taptų sudėtingas, nes skirtingų pirkimo objekto dalių įgyvendinimas būtų techniškai glaudžiai susijęs ir dėl to perkančiajai organizacijai atsirastų būtinybė koordinuoti šių dalių tiekėjus, padidėtų administravimo kaštai, atsirastų neracionalaus lėšų panaudojimo rizika, ir pailgėtų atskirų dalių </w:t>
      </w:r>
      <w:r w:rsidR="00FE2F32" w:rsidRPr="00FE2F32">
        <w:rPr>
          <w:rFonts w:cs="Times New Roman"/>
          <w:color w:val="000000" w:themeColor="text1"/>
          <w:sz w:val="24"/>
          <w:szCs w:val="24"/>
          <w:lang w:val="lt-LT"/>
        </w:rPr>
        <w:lastRenderedPageBreak/>
        <w:t xml:space="preserve">suteikimo ir atlikimo terminai, kas yra nesuderinama su Pirkimo esme ir keltų riziką netinkamai ir nesavalaikiai įvykdyti pirkimo sutartį. Taigi, šiuo atveju tikslingam ir nepertraukiamam bei savalaikiam (siekiant optimalaus terminų laikymosi) Pirkimo objekto įgyvendinimui, tikslinga, kad tiek </w:t>
      </w:r>
      <w:r w:rsidR="00ED5FE8">
        <w:rPr>
          <w:rFonts w:cs="Times New Roman"/>
          <w:color w:val="000000" w:themeColor="text1"/>
          <w:sz w:val="24"/>
          <w:szCs w:val="24"/>
          <w:lang w:val="lt-LT"/>
        </w:rPr>
        <w:t xml:space="preserve">visų </w:t>
      </w:r>
      <w:r w:rsidR="00FE2F32" w:rsidRPr="00FE2F32">
        <w:rPr>
          <w:rFonts w:cs="Times New Roman"/>
          <w:color w:val="000000" w:themeColor="text1"/>
          <w:sz w:val="24"/>
          <w:szCs w:val="24"/>
          <w:lang w:val="lt-LT"/>
        </w:rPr>
        <w:t>statybos darb</w:t>
      </w:r>
      <w:r w:rsidR="00ED5FE8">
        <w:rPr>
          <w:rFonts w:cs="Times New Roman"/>
          <w:color w:val="000000" w:themeColor="text1"/>
          <w:sz w:val="24"/>
          <w:szCs w:val="24"/>
          <w:lang w:val="lt-LT"/>
        </w:rPr>
        <w:t xml:space="preserve">ų elementus </w:t>
      </w:r>
      <w:r w:rsidR="00FE2F32" w:rsidRPr="00FE2F32">
        <w:rPr>
          <w:rFonts w:cs="Times New Roman"/>
          <w:color w:val="000000" w:themeColor="text1"/>
          <w:sz w:val="24"/>
          <w:szCs w:val="24"/>
          <w:lang w:val="lt-LT"/>
        </w:rPr>
        <w:t>tas pats tiekėjas (-ai). Skaidant pirkimą į dalis kiltų neapibrėžtumas ir pagrįstos abejonės bei rizika dėl rezultatų pasiekimo, t.y. nebūtų aišku, kas turi prisiimti riziką</w:t>
      </w:r>
      <w:r w:rsidR="00ED5FE8">
        <w:rPr>
          <w:rFonts w:cs="Times New Roman"/>
          <w:color w:val="000000" w:themeColor="text1"/>
          <w:sz w:val="24"/>
          <w:szCs w:val="24"/>
          <w:lang w:val="lt-LT"/>
        </w:rPr>
        <w:t xml:space="preserve"> dėl dalies</w:t>
      </w:r>
      <w:r w:rsidR="00FE2F32" w:rsidRPr="00FE2F32">
        <w:rPr>
          <w:rFonts w:cs="Times New Roman"/>
          <w:color w:val="000000" w:themeColor="text1"/>
          <w:sz w:val="24"/>
          <w:szCs w:val="24"/>
          <w:lang w:val="lt-LT"/>
        </w:rPr>
        <w:t xml:space="preserve"> rangos darb</w:t>
      </w:r>
      <w:r w:rsidR="00ED5FE8">
        <w:rPr>
          <w:rFonts w:cs="Times New Roman"/>
          <w:color w:val="000000" w:themeColor="text1"/>
          <w:sz w:val="24"/>
          <w:szCs w:val="24"/>
          <w:lang w:val="lt-LT"/>
        </w:rPr>
        <w:t>ų</w:t>
      </w:r>
      <w:r w:rsidR="00FE2F32" w:rsidRPr="00FE2F32">
        <w:rPr>
          <w:rFonts w:cs="Times New Roman"/>
          <w:color w:val="000000" w:themeColor="text1"/>
          <w:sz w:val="24"/>
          <w:szCs w:val="24"/>
          <w:lang w:val="lt-LT"/>
        </w:rPr>
        <w:t xml:space="preserve"> atlik</w:t>
      </w:r>
      <w:r w:rsidR="00ED5FE8">
        <w:rPr>
          <w:rFonts w:cs="Times New Roman"/>
          <w:color w:val="000000" w:themeColor="text1"/>
          <w:sz w:val="24"/>
          <w:szCs w:val="24"/>
          <w:lang w:val="lt-LT"/>
        </w:rPr>
        <w:t>imo</w:t>
      </w:r>
      <w:r w:rsidR="00FE2F32" w:rsidRPr="00FE2F32">
        <w:rPr>
          <w:rFonts w:cs="Times New Roman"/>
          <w:color w:val="000000" w:themeColor="text1"/>
          <w:sz w:val="24"/>
          <w:szCs w:val="24"/>
          <w:lang w:val="lt-LT"/>
        </w:rPr>
        <w:t xml:space="preserve">. </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715845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w:t>
      </w:r>
      <w:r w:rsidR="00D05FFE">
        <w:rPr>
          <w:rFonts w:cs="Times New Roman"/>
          <w:sz w:val="24"/>
          <w:szCs w:val="24"/>
          <w:lang w:val="lt-LT"/>
        </w:rPr>
        <w:t>yra</w:t>
      </w:r>
      <w:r w:rsidRPr="00D44CD6">
        <w:rPr>
          <w:rFonts w:cs="Times New Roman"/>
          <w:sz w:val="24"/>
          <w:szCs w:val="24"/>
          <w:lang w:val="lt-LT"/>
        </w:rPr>
        <w:t xml:space="preserve">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718844DF" w14:textId="4B8E55E6" w:rsidR="008F682B" w:rsidRPr="00952B7B" w:rsidRDefault="00D44CD6" w:rsidP="00D44CD6">
      <w:pPr>
        <w:pStyle w:val="Body2"/>
        <w:ind w:firstLine="567"/>
        <w:rPr>
          <w:rFonts w:cs="Times New Roman"/>
          <w:color w:val="auto"/>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w:t>
      </w:r>
      <w:r w:rsidR="00D733BD">
        <w:rPr>
          <w:rFonts w:cs="Times New Roman"/>
          <w:sz w:val="24"/>
          <w:szCs w:val="24"/>
          <w:lang w:val="lt-LT"/>
        </w:rPr>
        <w:t xml:space="preserve"> </w:t>
      </w:r>
    </w:p>
    <w:p w14:paraId="3C47AE69" w14:textId="3DB11476" w:rsidR="00B100F1" w:rsidRPr="009927AC" w:rsidRDefault="008F682B" w:rsidP="00D44CD6">
      <w:pPr>
        <w:pStyle w:val="Body2"/>
        <w:ind w:firstLine="567"/>
        <w:rPr>
          <w:rFonts w:cs="Times New Roman"/>
          <w:color w:val="FF0000"/>
          <w:sz w:val="24"/>
          <w:szCs w:val="24"/>
          <w:lang w:val="lt-LT"/>
        </w:rPr>
      </w:pPr>
      <w:r w:rsidRPr="008F682B">
        <w:rPr>
          <w:rFonts w:cs="Times New Roman"/>
          <w:color w:val="000000" w:themeColor="text1"/>
          <w:sz w:val="24"/>
          <w:szCs w:val="24"/>
          <w:lang w:val="lt-LT"/>
        </w:rPr>
        <w:t>1.13. Motyvai, kodėl pirkimas neatliekamas naudojantis centrinės perkančiosios organizacijos paslaugomis (elektroniniu katalogu): kataloge tokio pobūdžio darbų nėra</w:t>
      </w:r>
      <w:r w:rsidR="000D30F6">
        <w:rPr>
          <w:rFonts w:cs="Times New Roman"/>
          <w:color w:val="000000" w:themeColor="text1"/>
          <w:sz w:val="24"/>
          <w:szCs w:val="24"/>
          <w:lang w:val="lt-LT"/>
        </w:rPr>
        <w:t>.</w:t>
      </w:r>
      <w:r w:rsidR="00B100F1" w:rsidRPr="008D6CC2">
        <w:rPr>
          <w:rFonts w:cs="Times New Roman"/>
          <w:color w:val="FF0000"/>
          <w:sz w:val="24"/>
          <w:szCs w:val="24"/>
          <w:lang w:val="lt-LT"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5A64C065" w:rsidR="005F19FF" w:rsidRPr="00080668"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br/>
      </w:r>
      <w:r w:rsidRPr="001A17C6">
        <w:rPr>
          <w:rFonts w:cs="Times New Roman"/>
          <w:sz w:val="24"/>
          <w:szCs w:val="24"/>
          <w:lang w:val="lt-LT"/>
        </w:rPr>
        <w:tab/>
        <w:t>2.1. Šio pirkimo objekto pavadinimas –</w:t>
      </w:r>
      <w:r w:rsidR="002814A4">
        <w:rPr>
          <w:rFonts w:cs="Times New Roman"/>
          <w:sz w:val="24"/>
          <w:szCs w:val="24"/>
          <w:lang w:val="lt-LT"/>
        </w:rPr>
        <w:t xml:space="preserve"> </w:t>
      </w:r>
      <w:r w:rsidR="002814A4" w:rsidRPr="002814A4">
        <w:rPr>
          <w:rFonts w:cs="Times New Roman"/>
          <w:sz w:val="24"/>
          <w:szCs w:val="24"/>
          <w:lang w:val="lt-LT"/>
        </w:rPr>
        <w:t>kitos paskirties inžinerinių statinių – kiemo aikštelių ir pėsčių takų, pastato un. Nr. 1993-2024-1010 priklausinių, Sporto g. 6, Kaunas</w:t>
      </w:r>
      <w:r w:rsidR="00323711">
        <w:rPr>
          <w:rFonts w:cs="Times New Roman"/>
          <w:sz w:val="24"/>
          <w:szCs w:val="24"/>
          <w:lang w:val="lt-LT"/>
        </w:rPr>
        <w:t>, statybos darbai</w:t>
      </w:r>
      <w:r w:rsidR="008D6CC2">
        <w:rPr>
          <w:rFonts w:cs="Times New Roman"/>
          <w:sz w:val="24"/>
          <w:szCs w:val="24"/>
          <w:lang w:val="lt-LT"/>
        </w:rPr>
        <w:t>.</w:t>
      </w:r>
      <w:r w:rsidR="00080668" w:rsidRPr="00080668">
        <w:rPr>
          <w:rFonts w:cs="Times New Roman"/>
          <w:b/>
          <w:iCs/>
          <w:sz w:val="24"/>
          <w:szCs w:val="24"/>
          <w:lang w:val="lt-LT"/>
        </w:rPr>
        <w:t xml:space="preserve"> </w:t>
      </w:r>
      <w:r w:rsidR="002814A4">
        <w:rPr>
          <w:rFonts w:cs="Times New Roman"/>
          <w:b/>
          <w:iCs/>
          <w:sz w:val="24"/>
          <w:szCs w:val="24"/>
          <w:lang w:val="lt-LT"/>
        </w:rPr>
        <w:t>Perkančioji organizacija numato gauti finansavimą iš Kauno miesto savivaldybės administracijos. Su konkursą laimėjusiu tiekėju bus pasirašoma PRELIMINARI</w:t>
      </w:r>
      <w:r w:rsidR="00605ED8">
        <w:rPr>
          <w:rFonts w:cs="Times New Roman"/>
          <w:b/>
          <w:iCs/>
          <w:sz w:val="24"/>
          <w:szCs w:val="24"/>
          <w:lang w:val="lt-LT"/>
        </w:rPr>
        <w:t>OJI</w:t>
      </w:r>
      <w:r w:rsidR="002814A4">
        <w:rPr>
          <w:rFonts w:cs="Times New Roman"/>
          <w:b/>
          <w:iCs/>
          <w:sz w:val="24"/>
          <w:szCs w:val="24"/>
          <w:lang w:val="lt-LT"/>
        </w:rPr>
        <w:t xml:space="preserve"> sutartis iki 6 mėnesių terminui, ir gavus finansavimą bus pasirašoma rangos darbų sutartis. Nepatvirtinus finansavimo per 6 mėnesius, rangos darbų sutartis nebus pasirašoma. </w:t>
      </w:r>
    </w:p>
    <w:p w14:paraId="4642DA97" w14:textId="19F79D18" w:rsidR="00091A08" w:rsidRDefault="00091A08" w:rsidP="00D56AF6">
      <w:pPr>
        <w:pStyle w:val="Body2"/>
        <w:ind w:firstLine="720"/>
        <w:rPr>
          <w:rFonts w:cs="Times New Roman"/>
          <w:color w:val="000000" w:themeColor="text1"/>
          <w:sz w:val="24"/>
          <w:szCs w:val="24"/>
          <w:lang w:val="lt-LT"/>
        </w:rPr>
      </w:pPr>
      <w:r w:rsidRPr="00F01DD1">
        <w:rPr>
          <w:rFonts w:cs="Times New Roman"/>
          <w:b/>
          <w:bCs/>
          <w:color w:val="000000" w:themeColor="text1"/>
          <w:sz w:val="24"/>
          <w:szCs w:val="24"/>
          <w:lang w:val="lt-LT"/>
        </w:rPr>
        <w:t>Pirkimo apibūdinimas:</w:t>
      </w:r>
      <w:r w:rsidRPr="00F01DD1">
        <w:rPr>
          <w:rFonts w:cs="Times New Roman"/>
          <w:color w:val="000000" w:themeColor="text1"/>
          <w:sz w:val="24"/>
          <w:szCs w:val="24"/>
          <w:lang w:val="lt-LT"/>
        </w:rPr>
        <w:t xml:space="preserve"> Per Sutartyje nustatytus Darbų atlikimo termin</w:t>
      </w:r>
      <w:r w:rsidR="008D6CC2">
        <w:rPr>
          <w:rFonts w:cs="Times New Roman"/>
          <w:color w:val="000000" w:themeColor="text1"/>
          <w:sz w:val="24"/>
          <w:szCs w:val="24"/>
          <w:lang w:val="lt-LT"/>
        </w:rPr>
        <w:t>ą</w:t>
      </w:r>
      <w:r w:rsidRPr="00F01DD1">
        <w:rPr>
          <w:rFonts w:cs="Times New Roman"/>
          <w:color w:val="000000" w:themeColor="text1"/>
          <w:sz w:val="24"/>
          <w:szCs w:val="24"/>
          <w:lang w:val="lt-LT"/>
        </w:rPr>
        <w:t xml:space="preserve">, Sutartyje nustatytomis sąlygomis atlikti </w:t>
      </w:r>
      <w:r w:rsidR="002814A4" w:rsidRPr="002814A4">
        <w:rPr>
          <w:rFonts w:cs="Times New Roman"/>
          <w:color w:val="000000" w:themeColor="text1"/>
          <w:sz w:val="24"/>
          <w:szCs w:val="24"/>
          <w:lang w:val="lt-LT"/>
        </w:rPr>
        <w:t>kitos paskirties inžinerinių statinių – kiemo aikštelių ir pėsčių takų, pastato un. Nr. 1993-2024-1010 priklausinių, Sporto g. 6, Kaunas</w:t>
      </w:r>
      <w:r w:rsidRPr="00F01DD1">
        <w:rPr>
          <w:rFonts w:cs="Times New Roman"/>
          <w:color w:val="000000" w:themeColor="text1"/>
          <w:sz w:val="24"/>
          <w:szCs w:val="24"/>
          <w:lang w:val="lt-LT"/>
        </w:rPr>
        <w:t xml:space="preserve">, </w:t>
      </w:r>
      <w:r w:rsidR="008A70DA">
        <w:rPr>
          <w:rFonts w:cs="Times New Roman"/>
          <w:color w:val="000000" w:themeColor="text1"/>
          <w:sz w:val="24"/>
          <w:szCs w:val="24"/>
          <w:lang w:val="lt-LT"/>
        </w:rPr>
        <w:t xml:space="preserve">rangos darbus </w:t>
      </w:r>
      <w:r w:rsidRPr="001A17C6">
        <w:rPr>
          <w:rFonts w:cs="Times New Roman"/>
          <w:sz w:val="24"/>
          <w:szCs w:val="24"/>
          <w:lang w:val="lt-LT"/>
        </w:rPr>
        <w:t xml:space="preserve">ir Darbams atlikti būtinas </w:t>
      </w:r>
      <w:r w:rsidR="00FE2F32">
        <w:rPr>
          <w:rFonts w:cs="Times New Roman"/>
          <w:sz w:val="24"/>
          <w:szCs w:val="24"/>
          <w:lang w:val="lt-LT"/>
        </w:rPr>
        <w:t>i</w:t>
      </w:r>
      <w:r w:rsidRPr="001A17C6">
        <w:rPr>
          <w:rFonts w:cs="Times New Roman"/>
          <w:sz w:val="24"/>
          <w:szCs w:val="24"/>
          <w:lang w:val="lt-LT"/>
        </w:rPr>
        <w:t xml:space="preserve">nžinerines </w:t>
      </w:r>
      <w:r w:rsidRPr="001A17C6">
        <w:rPr>
          <w:rFonts w:cs="Times New Roman"/>
          <w:color w:val="000000" w:themeColor="text1"/>
          <w:sz w:val="24"/>
          <w:szCs w:val="24"/>
          <w:lang w:val="lt-LT"/>
        </w:rPr>
        <w:t>paslaugas (kadastrinių</w:t>
      </w:r>
      <w:r w:rsidR="008D6CC2">
        <w:rPr>
          <w:rFonts w:cs="Times New Roman"/>
          <w:color w:val="000000" w:themeColor="text1"/>
          <w:sz w:val="24"/>
          <w:szCs w:val="24"/>
          <w:lang w:val="lt-LT"/>
        </w:rPr>
        <w:t xml:space="preserve"> </w:t>
      </w:r>
      <w:r w:rsidRPr="001A17C6">
        <w:rPr>
          <w:rFonts w:cs="Times New Roman"/>
          <w:color w:val="000000" w:themeColor="text1"/>
          <w:sz w:val="24"/>
          <w:szCs w:val="24"/>
          <w:lang w:val="lt-LT"/>
        </w:rPr>
        <w:t xml:space="preserve">matavimų atlikimas, </w:t>
      </w:r>
      <w:r w:rsidRPr="00F01DD1">
        <w:rPr>
          <w:rFonts w:cs="Times New Roman"/>
          <w:color w:val="000000" w:themeColor="text1"/>
          <w:sz w:val="24"/>
          <w:szCs w:val="24"/>
          <w:lang w:val="lt-LT"/>
        </w:rPr>
        <w:t>kadastrinių matavimų bylų parengimas, ir kitos inžinerinės paslaugos, reikalingos statybos užbaigimo procedūroms, kaip numatyta Sutartyje bei ištaisyti po Darbų atlikimo termino nustatytus defektus.</w:t>
      </w:r>
      <w:r w:rsidR="002814A4">
        <w:rPr>
          <w:rFonts w:cs="Times New Roman"/>
          <w:color w:val="000000" w:themeColor="text1"/>
          <w:sz w:val="24"/>
          <w:szCs w:val="24"/>
          <w:lang w:val="lt-LT"/>
        </w:rPr>
        <w:t xml:space="preserve"> </w:t>
      </w:r>
      <w:r w:rsidR="008A70DA">
        <w:rPr>
          <w:rFonts w:cs="Times New Roman"/>
          <w:color w:val="000000" w:themeColor="text1"/>
          <w:sz w:val="24"/>
          <w:szCs w:val="24"/>
          <w:lang w:val="lt-LT"/>
        </w:rPr>
        <w:t>Darbai atliekami vadovaujantis UAB „ARCHAS“ supaprastintu statybos projektu.</w:t>
      </w:r>
    </w:p>
    <w:p w14:paraId="58BFCE15" w14:textId="21DC2D88" w:rsidR="00697685" w:rsidRPr="00F01DD1" w:rsidRDefault="00697685" w:rsidP="00697685">
      <w:pPr>
        <w:pStyle w:val="Body2"/>
        <w:ind w:firstLine="720"/>
        <w:rPr>
          <w:rFonts w:cs="Times New Roman"/>
          <w:color w:val="000000" w:themeColor="text1"/>
          <w:sz w:val="24"/>
          <w:szCs w:val="24"/>
          <w:lang w:val="lt-LT"/>
        </w:rPr>
      </w:pPr>
      <w:r w:rsidRPr="00697685">
        <w:rPr>
          <w:rFonts w:cs="Times New Roman"/>
          <w:color w:val="000000" w:themeColor="text1"/>
          <w:sz w:val="24"/>
          <w:szCs w:val="24"/>
          <w:lang w:val="lt-LT"/>
        </w:rPr>
        <w:t>Kultūros paveldo objekto teritorija</w:t>
      </w:r>
      <w:r>
        <w:rPr>
          <w:rFonts w:cs="Times New Roman"/>
          <w:color w:val="000000" w:themeColor="text1"/>
          <w:sz w:val="24"/>
          <w:szCs w:val="24"/>
          <w:lang w:val="lt-LT"/>
        </w:rPr>
        <w:t xml:space="preserve"> -</w:t>
      </w:r>
      <w:r w:rsidRPr="00697685">
        <w:rPr>
          <w:rFonts w:cs="Times New Roman"/>
          <w:color w:val="000000" w:themeColor="text1"/>
          <w:sz w:val="24"/>
          <w:szCs w:val="24"/>
          <w:lang w:val="lt-LT"/>
        </w:rPr>
        <w:t xml:space="preserve"> Miesto istorinė dalis, vad. Kauno Žaliakalnio 1-oji (31280), Kauno</w:t>
      </w:r>
      <w:r>
        <w:rPr>
          <w:rFonts w:cs="Times New Roman"/>
          <w:color w:val="000000" w:themeColor="text1"/>
          <w:sz w:val="24"/>
          <w:szCs w:val="24"/>
          <w:lang w:val="lt-LT"/>
        </w:rPr>
        <w:t xml:space="preserve"> </w:t>
      </w:r>
      <w:r w:rsidRPr="00697685">
        <w:rPr>
          <w:rFonts w:cs="Times New Roman"/>
          <w:color w:val="000000" w:themeColor="text1"/>
          <w:sz w:val="24"/>
          <w:szCs w:val="24"/>
          <w:lang w:val="lt-LT"/>
        </w:rPr>
        <w:t>Ąžuolyno sporto statinių kompleksas (31618)</w:t>
      </w:r>
      <w:r>
        <w:rPr>
          <w:rFonts w:cs="Times New Roman"/>
          <w:color w:val="000000" w:themeColor="text1"/>
          <w:sz w:val="24"/>
          <w:szCs w:val="24"/>
          <w:lang w:val="lt-LT"/>
        </w:rPr>
        <w:t>.</w:t>
      </w:r>
    </w:p>
    <w:p w14:paraId="7A729189" w14:textId="6935DDF3" w:rsidR="00D03136" w:rsidRPr="00F01DD1" w:rsidRDefault="005C347E" w:rsidP="00F601CC">
      <w:pPr>
        <w:pStyle w:val="Body2"/>
        <w:ind w:firstLine="720"/>
        <w:rPr>
          <w:rFonts w:cs="Times New Roman"/>
          <w:color w:val="000000" w:themeColor="text1"/>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2</w:t>
      </w:r>
      <w:r w:rsidRPr="00F01DD1">
        <w:rPr>
          <w:rFonts w:cs="Times New Roman"/>
          <w:color w:val="000000" w:themeColor="text1"/>
          <w:sz w:val="24"/>
          <w:szCs w:val="24"/>
          <w:lang w:val="lt-LT"/>
        </w:rPr>
        <w:t xml:space="preserve">. Pasiūlymas turi būti pateiktas visai pirkimo dokumentuose nurodytai apimčiai, neskaidant jos smulkiau. </w:t>
      </w:r>
    </w:p>
    <w:p w14:paraId="35E072A6" w14:textId="19E78722" w:rsidR="00370360" w:rsidRPr="001A17C6" w:rsidRDefault="00D03136" w:rsidP="00D03136">
      <w:pPr>
        <w:pStyle w:val="Body2"/>
        <w:ind w:firstLine="720"/>
        <w:rPr>
          <w:rFonts w:cs="Times New Roman"/>
          <w:sz w:val="24"/>
          <w:szCs w:val="24"/>
          <w:lang w:val="lt-LT"/>
        </w:rPr>
      </w:pPr>
      <w:r w:rsidRPr="00F01DD1">
        <w:rPr>
          <w:rFonts w:cs="Times New Roman"/>
          <w:color w:val="000000" w:themeColor="text1"/>
          <w:sz w:val="24"/>
          <w:szCs w:val="24"/>
          <w:lang w:val="lt-LT"/>
        </w:rPr>
        <w:t>2.</w:t>
      </w:r>
      <w:r w:rsidR="00162502" w:rsidRPr="00F01DD1">
        <w:rPr>
          <w:rFonts w:cs="Times New Roman"/>
          <w:color w:val="000000" w:themeColor="text1"/>
          <w:sz w:val="24"/>
          <w:szCs w:val="24"/>
          <w:lang w:val="lt-LT"/>
        </w:rPr>
        <w:t>3</w:t>
      </w:r>
      <w:r w:rsidRPr="00F01DD1">
        <w:rPr>
          <w:rFonts w:cs="Times New Roman"/>
          <w:color w:val="000000" w:themeColor="text1"/>
          <w:sz w:val="24"/>
          <w:szCs w:val="24"/>
          <w:lang w:val="lt-LT"/>
        </w:rPr>
        <w:t xml:space="preserve">. </w:t>
      </w:r>
      <w:r w:rsidR="005C347E" w:rsidRPr="00F01DD1">
        <w:rPr>
          <w:rFonts w:cs="Times New Roman"/>
          <w:color w:val="000000" w:themeColor="text1"/>
          <w:sz w:val="24"/>
          <w:szCs w:val="24"/>
          <w:lang w:val="lt-LT"/>
        </w:rPr>
        <w:t>Reikalavimai pirkimo objektui nurodyti pirkimo sąlygų</w:t>
      </w:r>
      <w:r w:rsidR="00976229" w:rsidRPr="00F01DD1">
        <w:rPr>
          <w:rFonts w:cs="Times New Roman"/>
          <w:color w:val="000000" w:themeColor="text1"/>
          <w:sz w:val="24"/>
          <w:szCs w:val="24"/>
          <w:lang w:val="lt-LT"/>
        </w:rPr>
        <w:t xml:space="preserve"> 1</w:t>
      </w:r>
      <w:r w:rsidR="005C347E" w:rsidRPr="00F01DD1">
        <w:rPr>
          <w:rFonts w:cs="Times New Roman"/>
          <w:color w:val="000000" w:themeColor="text1"/>
          <w:sz w:val="24"/>
          <w:szCs w:val="24"/>
          <w:lang w:val="lt-LT"/>
        </w:rPr>
        <w:t xml:space="preserve"> priede</w:t>
      </w:r>
      <w:r w:rsidR="00D311C0">
        <w:rPr>
          <w:rFonts w:cs="Times New Roman"/>
          <w:color w:val="000000" w:themeColor="text1"/>
          <w:sz w:val="24"/>
          <w:szCs w:val="24"/>
          <w:lang w:val="lt-LT"/>
        </w:rPr>
        <w:t>, Veiklų sąraše</w:t>
      </w:r>
      <w:r w:rsidR="0070754D" w:rsidRPr="00F01DD1">
        <w:rPr>
          <w:rFonts w:cs="Times New Roman"/>
          <w:color w:val="000000" w:themeColor="text1"/>
          <w:sz w:val="24"/>
          <w:szCs w:val="24"/>
          <w:lang w:val="lt-LT"/>
        </w:rPr>
        <w:t xml:space="preserve"> bei 4 priede „</w:t>
      </w:r>
      <w:r w:rsidR="00697685">
        <w:rPr>
          <w:rFonts w:cs="Times New Roman"/>
          <w:color w:val="000000" w:themeColor="text1"/>
          <w:sz w:val="24"/>
          <w:szCs w:val="24"/>
          <w:lang w:val="lt-LT"/>
        </w:rPr>
        <w:t xml:space="preserve">Preliminari sutartis. </w:t>
      </w:r>
      <w:r w:rsidR="0070754D" w:rsidRPr="00F01DD1">
        <w:rPr>
          <w:rFonts w:cs="Times New Roman"/>
          <w:color w:val="000000" w:themeColor="text1"/>
          <w:sz w:val="24"/>
          <w:szCs w:val="24"/>
          <w:lang w:val="lt-LT"/>
        </w:rPr>
        <w:t>Viešojo pirkimo sutarties projektas“ ir šiose Pirkimo sąlygose. Pirkimo sąlygų 1 priede galimai nurodyti (jei yra) konkretūs modeliai ar tiekimo šaltiniai, konkretūs procesai</w:t>
      </w:r>
      <w:r w:rsidR="0070754D" w:rsidRPr="001A17C6">
        <w:rPr>
          <w:rFonts w:cs="Times New Roman"/>
          <w:sz w:val="24"/>
          <w:szCs w:val="24"/>
          <w:lang w:val="lt-LT"/>
        </w:rPr>
        <w:t>,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64442E">
        <w:rPr>
          <w:rFonts w:cs="Times New Roman"/>
          <w:sz w:val="24"/>
          <w:szCs w:val="24"/>
          <w:lang w:val="lt-LT"/>
        </w:rPr>
        <w:t xml:space="preserve"> </w:t>
      </w:r>
    </w:p>
    <w:p w14:paraId="5AA8C28B" w14:textId="7CBB8C72"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w:t>
      </w:r>
      <w:r w:rsidR="00D311C0">
        <w:rPr>
          <w:b/>
          <w:lang w:val="lt-LT"/>
        </w:rPr>
        <w:t>s kainos</w:t>
      </w:r>
      <w:r w:rsidR="0070754D" w:rsidRPr="005042D4">
        <w:rPr>
          <w:b/>
          <w:lang w:val="lt-LT"/>
        </w:rPr>
        <w:t xml:space="preserve"> kainodara</w:t>
      </w:r>
      <w:r w:rsidR="00D311C0">
        <w:rPr>
          <w:b/>
          <w:lang w:val="lt-LT"/>
        </w:rPr>
        <w:t>.</w:t>
      </w:r>
    </w:p>
    <w:p w14:paraId="2561B94B" w14:textId="11358A12"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lastRenderedPageBreak/>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w:t>
      </w:r>
      <w:r w:rsidR="00697685" w:rsidRPr="00697685">
        <w:rPr>
          <w:rFonts w:cs="Times New Roman"/>
          <w:b/>
          <w:bCs/>
          <w:sz w:val="24"/>
          <w:szCs w:val="24"/>
          <w:lang w:val="lt-LT"/>
        </w:rPr>
        <w:t>Pasirašoma Preliminari</w:t>
      </w:r>
      <w:r w:rsidR="00697685">
        <w:rPr>
          <w:rFonts w:cs="Times New Roman"/>
          <w:b/>
          <w:bCs/>
          <w:sz w:val="24"/>
          <w:szCs w:val="24"/>
          <w:lang w:val="lt-LT"/>
        </w:rPr>
        <w:t>oji</w:t>
      </w:r>
      <w:r w:rsidR="00697685" w:rsidRPr="00697685">
        <w:rPr>
          <w:rFonts w:cs="Times New Roman"/>
          <w:b/>
          <w:bCs/>
          <w:sz w:val="24"/>
          <w:szCs w:val="24"/>
          <w:lang w:val="lt-LT"/>
        </w:rPr>
        <w:t xml:space="preserve"> sutartis 6 mėn. terminui</w:t>
      </w:r>
      <w:r w:rsidR="00697685">
        <w:rPr>
          <w:rFonts w:cs="Times New Roman"/>
          <w:sz w:val="24"/>
          <w:szCs w:val="24"/>
          <w:lang w:val="lt-LT"/>
        </w:rPr>
        <w:t>. Patvirtinus ir gavus finansavimą per 5 darbo dienas Perkančio</w:t>
      </w:r>
      <w:r w:rsidR="00AC28E9">
        <w:rPr>
          <w:rFonts w:cs="Times New Roman"/>
          <w:sz w:val="24"/>
          <w:szCs w:val="24"/>
          <w:lang w:val="lt-LT"/>
        </w:rPr>
        <w:t>ji</w:t>
      </w:r>
      <w:r w:rsidR="00697685">
        <w:rPr>
          <w:rFonts w:cs="Times New Roman"/>
          <w:sz w:val="24"/>
          <w:szCs w:val="24"/>
          <w:lang w:val="lt-LT"/>
        </w:rPr>
        <w:t xml:space="preserve"> organizacij</w:t>
      </w:r>
      <w:r w:rsidR="00AC28E9">
        <w:rPr>
          <w:rFonts w:cs="Times New Roman"/>
          <w:sz w:val="24"/>
          <w:szCs w:val="24"/>
          <w:lang w:val="lt-LT"/>
        </w:rPr>
        <w:t>a</w:t>
      </w:r>
      <w:r w:rsidR="00697685">
        <w:rPr>
          <w:rFonts w:cs="Times New Roman"/>
          <w:sz w:val="24"/>
          <w:szCs w:val="24"/>
          <w:lang w:val="lt-LT"/>
        </w:rPr>
        <w:t xml:space="preserve"> pateikia kvietimą raštu pasirašyti pagrindinę rangos darbų sutartį. Rangos </w:t>
      </w:r>
      <w:r w:rsidRPr="001A17C6">
        <w:rPr>
          <w:rFonts w:cs="Times New Roman"/>
          <w:sz w:val="24"/>
          <w:szCs w:val="24"/>
          <w:lang w:val="lt-LT"/>
        </w:rPr>
        <w:t>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w:t>
      </w:r>
      <w:r w:rsidR="00FE0D4F">
        <w:rPr>
          <w:rFonts w:cs="Times New Roman"/>
          <w:sz w:val="24"/>
          <w:szCs w:val="24"/>
          <w:lang w:val="lt-LT"/>
        </w:rPr>
        <w:t>)</w:t>
      </w:r>
      <w:r w:rsidRPr="001A17C6">
        <w:rPr>
          <w:rFonts w:cs="Times New Roman"/>
          <w:sz w:val="24"/>
          <w:szCs w:val="24"/>
          <w:lang w:val="lt-LT"/>
        </w:rPr>
        <w:t xml:space="preserve"> ir </w:t>
      </w:r>
      <w:r w:rsidRPr="00CD643C">
        <w:rPr>
          <w:rFonts w:cs="Times New Roman"/>
          <w:color w:val="000000" w:themeColor="text1"/>
          <w:sz w:val="24"/>
          <w:szCs w:val="24"/>
          <w:lang w:val="lt-LT"/>
        </w:rPr>
        <w:t>Rangov</w:t>
      </w:r>
      <w:r w:rsidR="00FE0D4F">
        <w:rPr>
          <w:rFonts w:cs="Times New Roman"/>
          <w:color w:val="000000" w:themeColor="text1"/>
          <w:sz w:val="24"/>
          <w:szCs w:val="24"/>
          <w:lang w:val="lt-LT"/>
        </w:rPr>
        <w:t>as</w:t>
      </w:r>
      <w:r w:rsidRPr="00CD643C">
        <w:rPr>
          <w:rFonts w:cs="Times New Roman"/>
          <w:color w:val="000000" w:themeColor="text1"/>
          <w:sz w:val="24"/>
          <w:szCs w:val="24"/>
          <w:lang w:val="lt-LT"/>
        </w:rPr>
        <w:t xml:space="preserve">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 įvykdymo užtikrinimą patvirtinantį dokumentą (toliau – Sutarties įvykdymo užtikrinimas</w:t>
      </w:r>
      <w:r w:rsidR="00697685">
        <w:rPr>
          <w:rFonts w:cs="Times New Roman"/>
          <w:sz w:val="24"/>
          <w:szCs w:val="24"/>
          <w:lang w:val="lt-LT"/>
        </w:rPr>
        <w:t>, banko/kredito įstaigos garantija arba draudimo bendrovės laidavimas 5 proc. darbų vertei be PVM</w:t>
      </w:r>
      <w:r w:rsidRPr="001A17C6">
        <w:rPr>
          <w:rFonts w:cs="Times New Roman"/>
          <w:sz w:val="24"/>
          <w:szCs w:val="24"/>
          <w:lang w:val="lt-LT"/>
        </w:rPr>
        <w:t xml:space="preserve">). </w:t>
      </w:r>
      <w:r w:rsidR="008646BA">
        <w:rPr>
          <w:rFonts w:cs="Times New Roman"/>
          <w:sz w:val="24"/>
          <w:szCs w:val="24"/>
          <w:lang w:val="lt-LT"/>
        </w:rPr>
        <w:t>Darbų atlikimo terminas – 1</w:t>
      </w:r>
      <w:r w:rsidR="004A6951">
        <w:rPr>
          <w:rFonts w:cs="Times New Roman"/>
          <w:sz w:val="24"/>
          <w:szCs w:val="24"/>
          <w:lang w:val="lt-LT"/>
        </w:rPr>
        <w:t xml:space="preserve">2 </w:t>
      </w:r>
      <w:r w:rsidR="008646BA">
        <w:rPr>
          <w:rFonts w:cs="Times New Roman"/>
          <w:sz w:val="24"/>
          <w:szCs w:val="24"/>
          <w:lang w:val="lt-LT"/>
        </w:rPr>
        <w:t xml:space="preserve">mėn. nuo </w:t>
      </w:r>
      <w:r w:rsidR="00B15E8B">
        <w:rPr>
          <w:rFonts w:cs="Times New Roman"/>
          <w:sz w:val="24"/>
          <w:szCs w:val="24"/>
          <w:lang w:val="lt-LT"/>
        </w:rPr>
        <w:t>statybvietės perdavimo</w:t>
      </w:r>
      <w:r w:rsidR="008646BA">
        <w:rPr>
          <w:rFonts w:cs="Times New Roman"/>
          <w:sz w:val="24"/>
          <w:szCs w:val="24"/>
          <w:lang w:val="lt-LT"/>
        </w:rPr>
        <w:t xml:space="preserve"> dienos. </w:t>
      </w:r>
    </w:p>
    <w:p w14:paraId="39ED497F" w14:textId="3D4F3C11" w:rsidR="00D03136" w:rsidRPr="001A17C6" w:rsidRDefault="00154989" w:rsidP="00697685">
      <w:pPr>
        <w:pStyle w:val="Body2"/>
        <w:ind w:firstLine="709"/>
        <w:rPr>
          <w:rFonts w:cs="Times New Roman"/>
          <w:sz w:val="24"/>
          <w:szCs w:val="24"/>
          <w:lang w:val="lt-LT"/>
        </w:rPr>
      </w:pPr>
      <w:r w:rsidRPr="001A17C6">
        <w:rPr>
          <w:rFonts w:cs="Times New Roman"/>
          <w:sz w:val="24"/>
          <w:szCs w:val="24"/>
          <w:lang w:val="lt-LT"/>
        </w:rPr>
        <w:t xml:space="preserve">Jei Rangovas per šiame punkte nustatytą terminą nepateikia nustatyto Sutarties įvykdymo užtikrinimo, laikoma, kad jis atsisakė pasirašyti </w:t>
      </w:r>
      <w:r w:rsidR="00697685">
        <w:rPr>
          <w:rFonts w:cs="Times New Roman"/>
          <w:sz w:val="24"/>
          <w:szCs w:val="24"/>
          <w:lang w:val="lt-LT"/>
        </w:rPr>
        <w:t xml:space="preserve">rangos </w:t>
      </w:r>
      <w:r w:rsidRPr="001A17C6">
        <w:rPr>
          <w:rFonts w:cs="Times New Roman"/>
          <w:sz w:val="24"/>
          <w:szCs w:val="24"/>
          <w:lang w:val="lt-LT"/>
        </w:rPr>
        <w:t>Sutartį.</w:t>
      </w:r>
      <w:r w:rsidR="00697685">
        <w:rPr>
          <w:rFonts w:cs="Times New Roman"/>
          <w:sz w:val="24"/>
          <w:szCs w:val="24"/>
          <w:lang w:val="lt-LT"/>
        </w:rPr>
        <w:t xml:space="preserve"> </w:t>
      </w:r>
      <w:r w:rsidR="00D03136"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4C9A3C0F"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8D6CC2">
        <w:rPr>
          <w:rFonts w:cs="Times New Roman"/>
          <w:sz w:val="24"/>
          <w:szCs w:val="24"/>
          <w:lang w:val="lt-LT"/>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w:t>
      </w:r>
      <w:r w:rsidR="006F07D9" w:rsidRPr="006F07D9">
        <w:rPr>
          <w:rFonts w:eastAsiaTheme="minorHAnsi" w:cs="Times New Roman"/>
          <w:sz w:val="24"/>
          <w:szCs w:val="24"/>
          <w:lang w:val="lt-LT"/>
        </w:rPr>
        <w:t>kiemo aikštel</w:t>
      </w:r>
      <w:r w:rsidR="006F07D9">
        <w:rPr>
          <w:rFonts w:eastAsiaTheme="minorHAnsi" w:cs="Times New Roman"/>
          <w:sz w:val="24"/>
          <w:szCs w:val="24"/>
          <w:lang w:val="lt-LT"/>
        </w:rPr>
        <w:t>ės</w:t>
      </w:r>
      <w:r w:rsidR="006F07D9" w:rsidRPr="006F07D9">
        <w:rPr>
          <w:rFonts w:eastAsiaTheme="minorHAnsi" w:cs="Times New Roman"/>
          <w:sz w:val="24"/>
          <w:szCs w:val="24"/>
          <w:lang w:val="lt-LT"/>
        </w:rPr>
        <w:t xml:space="preserve"> ir pės</w:t>
      </w:r>
      <w:r w:rsidR="006F07D9">
        <w:rPr>
          <w:rFonts w:eastAsiaTheme="minorHAnsi" w:cs="Times New Roman"/>
          <w:sz w:val="24"/>
          <w:szCs w:val="24"/>
          <w:lang w:val="lt-LT"/>
        </w:rPr>
        <w:t>tieji</w:t>
      </w:r>
      <w:r w:rsidR="006F07D9" w:rsidRPr="006F07D9">
        <w:rPr>
          <w:rFonts w:eastAsiaTheme="minorHAnsi" w:cs="Times New Roman"/>
          <w:sz w:val="24"/>
          <w:szCs w:val="24"/>
          <w:lang w:val="lt-LT"/>
        </w:rPr>
        <w:t xml:space="preserve"> tak</w:t>
      </w:r>
      <w:r w:rsidR="006F07D9">
        <w:rPr>
          <w:rFonts w:eastAsiaTheme="minorHAnsi" w:cs="Times New Roman"/>
          <w:sz w:val="24"/>
          <w:szCs w:val="24"/>
          <w:lang w:val="lt-LT"/>
        </w:rPr>
        <w:t>ai</w:t>
      </w:r>
      <w:r w:rsidR="006F07D9" w:rsidRPr="006F07D9">
        <w:rPr>
          <w:rFonts w:eastAsiaTheme="minorHAnsi" w:cs="Times New Roman"/>
          <w:sz w:val="24"/>
          <w:szCs w:val="24"/>
          <w:lang w:val="lt-LT"/>
        </w:rPr>
        <w:t>, pastato un. Nr. 1993-2024-1010 priklausini</w:t>
      </w:r>
      <w:r w:rsidR="006F07D9">
        <w:rPr>
          <w:rFonts w:eastAsiaTheme="minorHAnsi" w:cs="Times New Roman"/>
          <w:sz w:val="24"/>
          <w:szCs w:val="24"/>
          <w:lang w:val="lt-LT"/>
        </w:rPr>
        <w:t>ai</w:t>
      </w:r>
      <w:r w:rsidR="006F07D9" w:rsidRPr="006F07D9">
        <w:rPr>
          <w:rFonts w:eastAsiaTheme="minorHAnsi" w:cs="Times New Roman"/>
          <w:sz w:val="24"/>
          <w:szCs w:val="24"/>
          <w:lang w:val="lt-LT"/>
        </w:rPr>
        <w:t>, Sporto g. 6, Kaunas</w:t>
      </w:r>
      <w:r w:rsidR="006F07D9">
        <w:rPr>
          <w:rFonts w:eastAsiaTheme="minorHAnsi" w:cs="Times New Roman"/>
          <w:sz w:val="24"/>
          <w:szCs w:val="24"/>
          <w:lang w:val="lt-LT"/>
        </w:rPr>
        <w:t xml:space="preserve">. </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8D6CC2">
        <w:rPr>
          <w:rFonts w:cs="Times New Roman"/>
          <w:sz w:val="24"/>
          <w:szCs w:val="24"/>
          <w:lang w:val="lt-LT"/>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9"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8D6CC2">
        <w:rPr>
          <w:rFonts w:cs="Times New Roman"/>
          <w:sz w:val="24"/>
          <w:szCs w:val="24"/>
          <w:lang w:val="lt-LT"/>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w:t>
      </w:r>
      <w:r w:rsidRPr="001A17C6">
        <w:rPr>
          <w:rFonts w:cs="Times New Roman"/>
          <w:color w:val="auto"/>
          <w:sz w:val="24"/>
          <w:szCs w:val="24"/>
          <w:lang w:val="lt-LT"/>
        </w:rPr>
        <w:lastRenderedPageBreak/>
        <w:t>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turi galimybę susipažinti su šiais dokumentais ar informacija tiesiogiai ir neatlygintinai prisijungusi prie nacionalinės duomenų bazės bet kurioje valstybėje narėje arba 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3B2B123F" w14:textId="77777777" w:rsidR="009D7B28"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w:t>
      </w:r>
      <w:r w:rsidRPr="001A17C6">
        <w:rPr>
          <w:rFonts w:cs="Times New Roman"/>
          <w:sz w:val="24"/>
          <w:szCs w:val="24"/>
          <w:lang w:val="lt-LT"/>
        </w:rPr>
        <w:lastRenderedPageBreak/>
        <w:t>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09EA9B48" w14:textId="35F8E92A" w:rsidR="0097321D" w:rsidRPr="001A17C6" w:rsidRDefault="009D7B28" w:rsidP="00E86507">
      <w:pPr>
        <w:pStyle w:val="Body2"/>
        <w:tabs>
          <w:tab w:val="left" w:pos="284"/>
        </w:tabs>
        <w:ind w:hanging="142"/>
        <w:rPr>
          <w:rFonts w:cs="Times New Roman"/>
          <w:sz w:val="24"/>
          <w:szCs w:val="24"/>
          <w:lang w:val="lt-LT"/>
        </w:rPr>
      </w:pPr>
      <w:r>
        <w:rPr>
          <w:rFonts w:cs="Times New Roman"/>
          <w:sz w:val="24"/>
          <w:szCs w:val="24"/>
          <w:lang w:val="lt-LT"/>
        </w:rPr>
        <w:tab/>
      </w:r>
      <w:r>
        <w:rPr>
          <w:rFonts w:cs="Times New Roman"/>
          <w:sz w:val="24"/>
          <w:szCs w:val="24"/>
          <w:lang w:val="lt-LT"/>
        </w:rPr>
        <w:tab/>
      </w:r>
      <w:r>
        <w:rPr>
          <w:rFonts w:cs="Times New Roman"/>
          <w:sz w:val="24"/>
          <w:szCs w:val="24"/>
          <w:lang w:val="lt-LT"/>
        </w:rPr>
        <w:tab/>
      </w:r>
      <w:r w:rsidR="005C347E"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005C347E" w:rsidRPr="001A17C6">
        <w:rPr>
          <w:rFonts w:cs="Times New Roman"/>
          <w:sz w:val="24"/>
          <w:szCs w:val="24"/>
          <w:lang w:val="lt-LT"/>
        </w:rPr>
        <w:tab/>
      </w:r>
    </w:p>
    <w:p w14:paraId="239BEE7C" w14:textId="77777777" w:rsidR="00A17BF3" w:rsidRDefault="005C347E" w:rsidP="00A17BF3">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45A74EEC" w:rsidR="00B31F73" w:rsidRPr="00A17BF3" w:rsidRDefault="005C347E" w:rsidP="00A17BF3">
      <w:pPr>
        <w:pStyle w:val="Body2"/>
        <w:ind w:firstLine="720"/>
        <w:rPr>
          <w:rFonts w:cs="Times New Roman"/>
          <w:sz w:val="24"/>
          <w:szCs w:val="24"/>
          <w:lang w:val="lt-LT"/>
        </w:rPr>
      </w:pPr>
      <w:r w:rsidRPr="001A17C6">
        <w:rPr>
          <w:rFonts w:cs="Times New Roman"/>
          <w:b/>
          <w:bCs/>
          <w:sz w:val="24"/>
          <w:szCs w:val="24"/>
          <w:lang w:val="lt-LT"/>
        </w:rPr>
        <w:lastRenderedPageBreak/>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7D980FE"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doc, docx, adoc, pdf, xls, xlsx, jpg, jpeg, pps, ppsx, gif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w:t>
      </w:r>
      <w:r w:rsidR="008F682B">
        <w:rPr>
          <w:rFonts w:cs="Times New Roman"/>
          <w:sz w:val="24"/>
          <w:szCs w:val="24"/>
          <w:lang w:val="lt-LT"/>
        </w:rPr>
        <w:t xml:space="preserve"> ne</w:t>
      </w:r>
      <w:r w:rsidR="00D44CD6" w:rsidRPr="00D44CD6">
        <w:rPr>
          <w:rFonts w:cs="Times New Roman"/>
          <w:sz w:val="24"/>
          <w:szCs w:val="24"/>
          <w:lang w:val="lt-LT"/>
        </w:rPr>
        <w:t xml:space="preserve">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sidRPr="008D6CC2">
        <w:rPr>
          <w:rFonts w:cs="Times New Roman"/>
          <w:sz w:val="24"/>
          <w:szCs w:val="24"/>
          <w:lang w:val="lt-LT"/>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adoc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sidRPr="008D6CC2">
        <w:rPr>
          <w:rFonts w:cs="Times New Roman"/>
          <w:sz w:val="24"/>
          <w:szCs w:val="24"/>
          <w:lang w:val="lt-LT"/>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w:t>
      </w:r>
      <w:r w:rsidR="003347E2" w:rsidRPr="003347E2">
        <w:rPr>
          <w:rFonts w:cs="Times New Roman"/>
          <w:i/>
          <w:iCs/>
          <w:sz w:val="24"/>
          <w:szCs w:val="24"/>
          <w:lang w:val="lt-LT"/>
        </w:rPr>
        <w:lastRenderedPageBreak/>
        <w:t xml:space="preserve">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18905E9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pdf formatu. Jeigu pasiūlymą teikia tiekėjų grupė, EBVPD turi užpildyti ir kartu su pasiūlymu pateikti kiekvienas tiekėjų grupės narys. Jei tiekėjas pasitelkia subtiekėjus ar kitus ūkio subjektus, kurių pajėgumais (kvalifikacija) remsis (išskyrus kvazisubtiekėjus),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pdf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8D6CC2">
        <w:rPr>
          <w:rFonts w:cs="Times New Roman"/>
          <w:sz w:val="24"/>
          <w:szCs w:val="24"/>
          <w:lang w:val="pt-BR"/>
        </w:rPr>
        <w:t xml:space="preserve">5.6.5. </w:t>
      </w:r>
      <w:r w:rsidRPr="003347E2">
        <w:rPr>
          <w:sz w:val="24"/>
          <w:szCs w:val="24"/>
          <w:lang w:val="lt-LT"/>
        </w:rPr>
        <w:t>pasiūlymo galiojimą užtikrinantis(-ys) dokumentas(-ai);</w:t>
      </w:r>
    </w:p>
    <w:p w14:paraId="3D20C571" w14:textId="24508A2D" w:rsidR="003347E2" w:rsidRPr="00160BF5" w:rsidRDefault="003347E2" w:rsidP="00160BF5">
      <w:pPr>
        <w:pStyle w:val="Body2"/>
        <w:ind w:firstLine="720"/>
        <w:rPr>
          <w:rFonts w:cs="Times New Roman"/>
          <w:sz w:val="24"/>
          <w:szCs w:val="24"/>
          <w:lang w:val="lt-LT"/>
        </w:rPr>
      </w:pPr>
      <w:r w:rsidRPr="003347E2">
        <w:rPr>
          <w:sz w:val="24"/>
          <w:szCs w:val="24"/>
          <w:lang w:val="lt-LT"/>
        </w:rPr>
        <w:t>5.6.6. užpildyt</w:t>
      </w:r>
      <w:r w:rsidR="002D5BBD">
        <w:rPr>
          <w:sz w:val="24"/>
          <w:szCs w:val="24"/>
          <w:lang w:val="lt-LT"/>
        </w:rPr>
        <w:t>as veiklų sąrašas;</w:t>
      </w:r>
      <w:r w:rsidRPr="003347E2">
        <w:rPr>
          <w:sz w:val="24"/>
          <w:szCs w:val="24"/>
          <w:lang w:val="lt-LT"/>
        </w:rPr>
        <w:t xml:space="preserve"> </w:t>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kiekvieno specialisto, kuriuos ketina įdarbinti (toliau – kvazisubtiekėjai),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F91AB99"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 xml:space="preserve">5.6.9. </w:t>
      </w:r>
      <w:r w:rsidR="00B15E8B"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B15E8B"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kvazisubtiekėjus),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xml formatu. Tiekėjas, prisijungęs adresu: https://ebvpd.eviesiejipirkimai.lt/espd-web/ įkelia (importuoja) EBVPD formą xml formatu ir ją užpildo atsakydamas į EBVPD formoje nurodytus klausimus. Tiekėjas užpildytą EBVPD formą </w:t>
      </w:r>
      <w:r w:rsidR="00160BF5" w:rsidRPr="00160BF5">
        <w:rPr>
          <w:rFonts w:cs="Times New Roman"/>
          <w:sz w:val="24"/>
          <w:szCs w:val="24"/>
          <w:lang w:val="lt-LT"/>
        </w:rPr>
        <w:lastRenderedPageBreak/>
        <w:t>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kvazisubtiekėjus),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143D26D"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w:t>
      </w:r>
      <w:r w:rsidR="00160BF5" w:rsidRPr="00160BF5">
        <w:rPr>
          <w:rFonts w:cs="Times New Roman"/>
          <w:sz w:val="24"/>
          <w:szCs w:val="24"/>
          <w:lang w:val="lt-LT"/>
        </w:rPr>
        <w:lastRenderedPageBreak/>
        <w:t xml:space="preserve">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 </w:t>
      </w:r>
      <w:r w:rsidR="00942D06" w:rsidRPr="00942D06">
        <w:rPr>
          <w:rFonts w:cs="Times New Roman"/>
          <w:sz w:val="24"/>
          <w:szCs w:val="24"/>
          <w:lang w:val="lt-LT"/>
        </w:rPr>
        <w:t>Sąskaitų administravimo bendrosios informacinės sistemos „SABIS“ priemonėmis.</w:t>
      </w:r>
      <w:r w:rsidR="00942D06">
        <w:rPr>
          <w:rFonts w:cs="Times New Roman"/>
          <w:sz w:val="24"/>
          <w:szCs w:val="24"/>
          <w:lang w:val="lt-LT"/>
        </w:rPr>
        <w:t xml:space="preserve"> </w:t>
      </w:r>
    </w:p>
    <w:p w14:paraId="3702A9A0" w14:textId="22050174"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Tiekėjas</w:t>
      </w:r>
      <w:r w:rsidR="005E27F6">
        <w:rPr>
          <w:rFonts w:cs="Times New Roman"/>
          <w:sz w:val="24"/>
          <w:szCs w:val="24"/>
          <w:lang w:val="lt-LT"/>
        </w:rPr>
        <w:t>,</w:t>
      </w:r>
      <w:r w:rsidR="00160BF5" w:rsidRPr="00160BF5">
        <w:rPr>
          <w:rFonts w:cs="Times New Roman"/>
          <w:sz w:val="24"/>
          <w:szCs w:val="24"/>
          <w:lang w:val="lt-LT"/>
        </w:rPr>
        <w:t xml:space="preserve"> </w:t>
      </w:r>
      <w:r w:rsidR="002D5BBD">
        <w:rPr>
          <w:rFonts w:cs="Times New Roman"/>
          <w:sz w:val="24"/>
          <w:szCs w:val="24"/>
          <w:lang w:val="lt-LT"/>
        </w:rPr>
        <w:t>pasirašęs rangos sutartį</w:t>
      </w:r>
      <w:r w:rsidR="005E27F6">
        <w:rPr>
          <w:rFonts w:cs="Times New Roman"/>
          <w:sz w:val="24"/>
          <w:szCs w:val="24"/>
          <w:lang w:val="lt-LT"/>
        </w:rPr>
        <w:t>,</w:t>
      </w:r>
      <w:r w:rsidR="002D5BBD">
        <w:rPr>
          <w:rFonts w:cs="Times New Roman"/>
          <w:sz w:val="24"/>
          <w:szCs w:val="24"/>
          <w:lang w:val="lt-LT"/>
        </w:rPr>
        <w:t xml:space="preserve"> p</w:t>
      </w:r>
      <w:r w:rsidR="00160BF5" w:rsidRPr="00160BF5">
        <w:rPr>
          <w:rFonts w:cs="Times New Roman"/>
          <w:sz w:val="24"/>
          <w:szCs w:val="24"/>
          <w:lang w:val="lt-LT"/>
        </w:rPr>
        <w:t>rival</w:t>
      </w:r>
      <w:r w:rsidR="002D5BBD">
        <w:rPr>
          <w:rFonts w:cs="Times New Roman"/>
          <w:sz w:val="24"/>
          <w:szCs w:val="24"/>
          <w:lang w:val="lt-LT"/>
        </w:rPr>
        <w:t>ės</w:t>
      </w:r>
      <w:r w:rsidR="00160BF5" w:rsidRPr="00160BF5">
        <w:rPr>
          <w:rFonts w:cs="Times New Roman"/>
          <w:sz w:val="24"/>
          <w:szCs w:val="24"/>
          <w:lang w:val="lt-LT"/>
        </w:rPr>
        <w:t xml:space="preserve"> pateikti darbų kiekių žiniaraščius arba lokalines sąmatas, parengtas vadovaujantis Statybos techninio reglamento STR 1.04.04:2017,,Statinio projektavimas, Projekto ekspertizė“.</w:t>
      </w:r>
      <w:r w:rsidR="007C15B2">
        <w:rPr>
          <w:rFonts w:cs="Times New Roman"/>
          <w:sz w:val="24"/>
          <w:szCs w:val="24"/>
          <w:lang w:val="lt-LT"/>
        </w:rPr>
        <w:t xml:space="preserve"> Darbų kiekių žiniaraščiai bus reikalingi darbų spartai nustatyti ir/ar vykdomiems/nevykdomiems darbams nustatyti.</w:t>
      </w:r>
    </w:p>
    <w:p w14:paraId="51A4CFBA" w14:textId="35157C22"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 xml:space="preserve">Darbų eiliškumas, apibūdinimai (techninės specifikacijos), mato vienetai ir kiekis tiekėjo parengtame </w:t>
      </w:r>
      <w:r w:rsidR="002D5BBD">
        <w:rPr>
          <w:rFonts w:cs="Times New Roman"/>
          <w:sz w:val="24"/>
          <w:szCs w:val="24"/>
          <w:lang w:val="lt-LT"/>
        </w:rPr>
        <w:t xml:space="preserve">veiklų sąraše </w:t>
      </w:r>
      <w:r w:rsidR="00160BF5" w:rsidRPr="00160BF5">
        <w:rPr>
          <w:rFonts w:cs="Times New Roman"/>
          <w:sz w:val="24"/>
          <w:szCs w:val="24"/>
          <w:lang w:val="lt-LT"/>
        </w:rPr>
        <w:t>turi</w:t>
      </w:r>
      <w:r w:rsidR="002D5BBD">
        <w:rPr>
          <w:rFonts w:cs="Times New Roman"/>
          <w:sz w:val="24"/>
          <w:szCs w:val="24"/>
          <w:lang w:val="lt-LT"/>
        </w:rPr>
        <w:t xml:space="preserve"> (-ės)</w:t>
      </w:r>
      <w:r w:rsidR="00160BF5" w:rsidRPr="00160BF5">
        <w:rPr>
          <w:rFonts w:cs="Times New Roman"/>
          <w:sz w:val="24"/>
          <w:szCs w:val="24"/>
          <w:lang w:val="lt-LT"/>
        </w:rPr>
        <w:t xml:space="preserve"> atitikti Perkančiosios organizacijos </w:t>
      </w:r>
      <w:r w:rsidR="002D5BBD">
        <w:rPr>
          <w:rFonts w:cs="Times New Roman"/>
          <w:sz w:val="24"/>
          <w:szCs w:val="24"/>
          <w:lang w:val="lt-LT"/>
        </w:rPr>
        <w:t xml:space="preserve">perkamo objekto </w:t>
      </w:r>
      <w:r w:rsidR="00160BF5" w:rsidRPr="00160BF5">
        <w:rPr>
          <w:rFonts w:cs="Times New Roman"/>
          <w:sz w:val="24"/>
          <w:szCs w:val="24"/>
          <w:lang w:val="lt-LT"/>
        </w:rPr>
        <w:t>apibūdinimus, mato vienetus</w:t>
      </w:r>
      <w:r w:rsidR="002D5BBD">
        <w:rPr>
          <w:rFonts w:cs="Times New Roman"/>
          <w:sz w:val="24"/>
          <w:szCs w:val="24"/>
          <w:lang w:val="lt-LT"/>
        </w:rPr>
        <w:t>, terminus</w:t>
      </w:r>
      <w:r w:rsidR="00160BF5" w:rsidRPr="00160BF5">
        <w:rPr>
          <w:rFonts w:cs="Times New Roman"/>
          <w:sz w:val="24"/>
          <w:szCs w:val="24"/>
          <w:lang w:val="lt-LT"/>
        </w:rPr>
        <w:t xml:space="preserve"> ir kiekį. Tiekėjui pake</w:t>
      </w:r>
      <w:r w:rsidR="005E27F6">
        <w:rPr>
          <w:rFonts w:cs="Times New Roman"/>
          <w:sz w:val="24"/>
          <w:szCs w:val="24"/>
          <w:lang w:val="lt-LT"/>
        </w:rPr>
        <w:t>i</w:t>
      </w:r>
      <w:r w:rsidR="002D5BBD">
        <w:rPr>
          <w:rFonts w:cs="Times New Roman"/>
          <w:sz w:val="24"/>
          <w:szCs w:val="24"/>
          <w:lang w:val="lt-LT"/>
        </w:rPr>
        <w:t>t</w:t>
      </w:r>
      <w:r w:rsidR="00160BF5" w:rsidRPr="00160BF5">
        <w:rPr>
          <w:rFonts w:cs="Times New Roman"/>
          <w:sz w:val="24"/>
          <w:szCs w:val="24"/>
          <w:lang w:val="lt-LT"/>
        </w:rPr>
        <w:t xml:space="preserve">us </w:t>
      </w:r>
      <w:r w:rsidR="002D5BBD">
        <w:rPr>
          <w:rFonts w:cs="Times New Roman"/>
          <w:sz w:val="24"/>
          <w:szCs w:val="24"/>
          <w:lang w:val="lt-LT"/>
        </w:rPr>
        <w:t>veiklų sąrašą ir/ar</w:t>
      </w:r>
      <w:r w:rsidR="00160BF5" w:rsidRPr="00160BF5">
        <w:rPr>
          <w:rFonts w:cs="Times New Roman"/>
          <w:sz w:val="24"/>
          <w:szCs w:val="24"/>
          <w:lang w:val="lt-LT"/>
        </w:rPr>
        <w:t xml:space="preserve"> praleidus bent vieną darbų</w:t>
      </w:r>
      <w:r w:rsidR="002D5BBD">
        <w:rPr>
          <w:rFonts w:cs="Times New Roman"/>
          <w:sz w:val="24"/>
          <w:szCs w:val="24"/>
          <w:lang w:val="lt-LT"/>
        </w:rPr>
        <w:t xml:space="preserve"> eilutę</w:t>
      </w:r>
      <w:r w:rsidR="00160BF5" w:rsidRPr="00160BF5">
        <w:rPr>
          <w:rFonts w:cs="Times New Roman"/>
          <w:sz w:val="24"/>
          <w:szCs w:val="24"/>
          <w:lang w:val="lt-LT"/>
        </w:rPr>
        <w:t>, neįvykdžius kitų konkurso sąlygų punktuose nurodytų pasiūlymo rengimo reikalavimų bus laikoma, kad Tiekėjo pasiūlymas neatitinka konkurso sąlygų (pasiūlymų rengimo) reikalavimų. Tiekėjo pateikt</w:t>
      </w:r>
      <w:r w:rsidR="002D5BBD">
        <w:rPr>
          <w:rFonts w:cs="Times New Roman"/>
          <w:sz w:val="24"/>
          <w:szCs w:val="24"/>
          <w:lang w:val="lt-LT"/>
        </w:rPr>
        <w:t>ame</w:t>
      </w:r>
      <w:r w:rsidR="00160BF5" w:rsidRPr="00160BF5">
        <w:rPr>
          <w:rFonts w:cs="Times New Roman"/>
          <w:sz w:val="24"/>
          <w:szCs w:val="24"/>
          <w:lang w:val="lt-LT"/>
        </w:rPr>
        <w:t xml:space="preserve"> </w:t>
      </w:r>
      <w:r w:rsidR="002D5BBD">
        <w:rPr>
          <w:rFonts w:cs="Times New Roman"/>
          <w:sz w:val="24"/>
          <w:szCs w:val="24"/>
          <w:lang w:val="lt-LT"/>
        </w:rPr>
        <w:t xml:space="preserve">veiklų sąraše </w:t>
      </w:r>
      <w:r w:rsidR="00160BF5" w:rsidRPr="00160BF5">
        <w:rPr>
          <w:rFonts w:cs="Times New Roman"/>
          <w:sz w:val="24"/>
          <w:szCs w:val="24"/>
          <w:lang w:val="lt-LT"/>
        </w:rPr>
        <w:t>turi būti įvertinti visi darbų kiekių žiniaraščiuose</w:t>
      </w:r>
      <w:r w:rsidR="002D5BBD">
        <w:rPr>
          <w:rFonts w:cs="Times New Roman"/>
          <w:sz w:val="24"/>
          <w:szCs w:val="24"/>
          <w:lang w:val="lt-LT"/>
        </w:rPr>
        <w:t>,</w:t>
      </w:r>
      <w:r w:rsidR="00160BF5" w:rsidRPr="00160BF5">
        <w:rPr>
          <w:rFonts w:cs="Times New Roman"/>
          <w:sz w:val="24"/>
          <w:szCs w:val="24"/>
          <w:lang w:val="lt-LT"/>
        </w:rPr>
        <w:t xml:space="preserve"> techninėje dokumentacijoje nurodyti ir juos įgyvendinti būtini darbai</w:t>
      </w:r>
      <w:r w:rsidR="002D5BBD">
        <w:rPr>
          <w:rFonts w:cs="Times New Roman"/>
          <w:sz w:val="24"/>
          <w:szCs w:val="24"/>
          <w:lang w:val="lt-LT"/>
        </w:rPr>
        <w:t xml:space="preserve"> ir terminai</w:t>
      </w:r>
      <w:r w:rsidR="00160BF5" w:rsidRPr="00160BF5">
        <w:rPr>
          <w:rFonts w:cs="Times New Roman"/>
          <w:sz w:val="24"/>
          <w:szCs w:val="24"/>
          <w:lang w:val="lt-LT"/>
        </w:rPr>
        <w:t>.</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54908C6D" w14:textId="77777777" w:rsidR="00C67497"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p>
    <w:p w14:paraId="180ADD8D" w14:textId="713D37BF" w:rsidR="00D112E9" w:rsidRDefault="007D414C" w:rsidP="007D414C">
      <w:pPr>
        <w:pStyle w:val="Body2"/>
        <w:rPr>
          <w:color w:val="000000" w:themeColor="text1"/>
          <w:sz w:val="24"/>
          <w:szCs w:val="24"/>
          <w:lang w:val="lt-LT"/>
        </w:rPr>
      </w:pPr>
      <w:r w:rsidRPr="003062F2">
        <w:rPr>
          <w:color w:val="000000" w:themeColor="text1"/>
          <w:sz w:val="24"/>
          <w:szCs w:val="24"/>
          <w:lang w:val="lt-LT"/>
        </w:rPr>
        <w:tab/>
        <w:t xml:space="preserve">7.1.1. Pasiūlymo galiojimo užtikrinimo suma turi būti </w:t>
      </w:r>
      <w:r w:rsidR="00D112E9">
        <w:rPr>
          <w:bCs/>
          <w:color w:val="000000" w:themeColor="text1"/>
          <w:sz w:val="24"/>
          <w:szCs w:val="24"/>
          <w:lang w:val="lt-LT"/>
        </w:rPr>
        <w:t>dešimt</w:t>
      </w:r>
      <w:r w:rsidR="002D5BBD" w:rsidRPr="002D5BBD">
        <w:rPr>
          <w:bCs/>
          <w:color w:val="000000" w:themeColor="text1"/>
          <w:sz w:val="24"/>
          <w:szCs w:val="24"/>
          <w:lang w:val="lt-LT"/>
        </w:rPr>
        <w:t xml:space="preserve"> tūkstančių eur</w:t>
      </w:r>
      <w:r w:rsidR="00D5542B">
        <w:rPr>
          <w:bCs/>
          <w:color w:val="000000" w:themeColor="text1"/>
          <w:sz w:val="24"/>
          <w:szCs w:val="24"/>
          <w:lang w:val="lt-LT"/>
        </w:rPr>
        <w:t>ų</w:t>
      </w:r>
      <w:r w:rsidRPr="002D5BBD">
        <w:rPr>
          <w:bCs/>
          <w:color w:val="000000" w:themeColor="text1"/>
          <w:sz w:val="24"/>
          <w:szCs w:val="24"/>
          <w:lang w:val="lt-LT"/>
        </w:rPr>
        <w:t>.</w:t>
      </w:r>
      <w:r w:rsidRPr="002D5BBD">
        <w:rPr>
          <w:bCs/>
          <w:color w:val="000000" w:themeColor="text1"/>
          <w:sz w:val="24"/>
          <w:szCs w:val="24"/>
          <w:lang w:val="lt-LT"/>
        </w:rPr>
        <w:br/>
      </w:r>
      <w:r w:rsidRPr="002D5BBD">
        <w:rPr>
          <w:bCs/>
          <w:color w:val="000000" w:themeColor="text1"/>
          <w:sz w:val="24"/>
          <w:szCs w:val="24"/>
          <w:lang w:val="lt-LT"/>
        </w:rPr>
        <w:tab/>
        <w:t>7.1.2. Pasiūlymo galiojimo užtikrinimui pateikiamas Lietuvos Respublikoje ar užsienyje</w:t>
      </w:r>
      <w:r w:rsidRPr="003062F2">
        <w:rPr>
          <w:color w:val="000000" w:themeColor="text1"/>
          <w:sz w:val="24"/>
          <w:szCs w:val="24"/>
          <w:lang w:val="lt-LT"/>
        </w:rPr>
        <w:t xml:space="preserve"> registruoto banko išduoto banko</w:t>
      </w:r>
      <w:r w:rsidR="00E66C0A">
        <w:rPr>
          <w:color w:val="000000" w:themeColor="text1"/>
          <w:sz w:val="24"/>
          <w:szCs w:val="24"/>
          <w:lang w:val="lt-LT"/>
        </w:rPr>
        <w:t>/</w:t>
      </w:r>
      <w:r w:rsidR="00E66C0A" w:rsidRPr="003062F2">
        <w:rPr>
          <w:color w:val="000000" w:themeColor="text1"/>
          <w:sz w:val="24"/>
          <w:szCs w:val="24"/>
          <w:lang w:val="lt-LT"/>
        </w:rPr>
        <w:t xml:space="preserve">kredito </w:t>
      </w:r>
      <w:r w:rsidR="00E66C0A">
        <w:rPr>
          <w:color w:val="000000" w:themeColor="text1"/>
          <w:sz w:val="24"/>
          <w:szCs w:val="24"/>
          <w:lang w:val="lt-LT"/>
        </w:rPr>
        <w:t>įstaigos</w:t>
      </w:r>
      <w:r w:rsidR="00E66C0A" w:rsidRPr="003062F2">
        <w:rPr>
          <w:color w:val="000000" w:themeColor="text1"/>
          <w:sz w:val="24"/>
          <w:szCs w:val="24"/>
          <w:lang w:val="lt-LT"/>
        </w:rPr>
        <w:t xml:space="preserve"> garantija </w:t>
      </w:r>
      <w:r w:rsidR="00E66C0A">
        <w:rPr>
          <w:color w:val="000000" w:themeColor="text1"/>
          <w:sz w:val="24"/>
          <w:szCs w:val="24"/>
          <w:lang w:val="lt-LT"/>
        </w:rPr>
        <w:t xml:space="preserve">arba draudimo laidavimo </w:t>
      </w:r>
      <w:r w:rsidRPr="003062F2">
        <w:rPr>
          <w:color w:val="000000" w:themeColor="text1"/>
          <w:sz w:val="24"/>
          <w:szCs w:val="24"/>
          <w:lang w:val="lt-LT"/>
        </w:rPr>
        <w:t>raštas,</w:t>
      </w:r>
      <w:r w:rsidR="00E66C0A">
        <w:rPr>
          <w:color w:val="000000" w:themeColor="text1"/>
          <w:sz w:val="24"/>
          <w:szCs w:val="24"/>
          <w:lang w:val="lt-LT"/>
        </w:rPr>
        <w:t xml:space="preserve"> </w:t>
      </w:r>
      <w:r w:rsidRPr="003062F2">
        <w:rPr>
          <w:color w:val="000000" w:themeColor="text1"/>
          <w:sz w:val="24"/>
          <w:szCs w:val="24"/>
          <w:lang w:val="lt-LT"/>
        </w:rPr>
        <w:t>atitinkantys šiame skyriuje nurodytus reikalavimus.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Pr="003062F2">
        <w:rPr>
          <w:color w:val="000000" w:themeColor="text1"/>
          <w:sz w:val="24"/>
          <w:szCs w:val="24"/>
          <w:lang w:val="lt-LT"/>
        </w:rPr>
        <w:tab/>
      </w:r>
      <w:r w:rsidR="00D112E9">
        <w:rPr>
          <w:color w:val="000000" w:themeColor="text1"/>
          <w:sz w:val="24"/>
          <w:szCs w:val="24"/>
          <w:lang w:val="lt-LT"/>
        </w:rPr>
        <w:t xml:space="preserve">Jeigu pateikiamas laidavimo raštas, tuomet kartu su pasiūlymu privalo būti pateiktas įmokos sumokėjimą pagrindžiantis dokumentas. </w:t>
      </w:r>
    </w:p>
    <w:p w14:paraId="35D3CDFE" w14:textId="07D91E8F" w:rsidR="007D414C" w:rsidRPr="003062F2" w:rsidRDefault="007D414C" w:rsidP="007D414C">
      <w:pPr>
        <w:pStyle w:val="Body2"/>
        <w:rPr>
          <w:color w:val="000000" w:themeColor="text1"/>
          <w:sz w:val="24"/>
          <w:szCs w:val="24"/>
          <w:lang w:val="lt-LT"/>
        </w:rPr>
      </w:pPr>
      <w:r w:rsidRPr="003062F2">
        <w:rPr>
          <w:color w:val="000000" w:themeColor="text1"/>
          <w:sz w:val="24"/>
          <w:szCs w:val="24"/>
          <w:lang w:val="lt-LT"/>
        </w:rPr>
        <w:tab/>
        <w:t xml:space="preserve">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w:t>
      </w:r>
      <w:r w:rsidRPr="003062F2">
        <w:rPr>
          <w:color w:val="000000" w:themeColor="text1"/>
          <w:sz w:val="24"/>
          <w:szCs w:val="24"/>
          <w:lang w:val="lt-LT"/>
        </w:rPr>
        <w:lastRenderedPageBreak/>
        <w:t>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C67497">
        <w:rPr>
          <w:color w:val="000000" w:themeColor="text1"/>
          <w:sz w:val="24"/>
          <w:szCs w:val="24"/>
          <w:lang w:val="lt-LT"/>
        </w:rPr>
        <w:t xml:space="preserve"> ir privalo galioti pasiūlymo pateikimo dienai</w:t>
      </w:r>
      <w:r w:rsidRPr="003062F2">
        <w:rPr>
          <w:color w:val="000000" w:themeColor="text1"/>
          <w:sz w:val="24"/>
          <w:szCs w:val="24"/>
          <w:lang w:val="lt-LT"/>
        </w:rPr>
        <w:t>.</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7.1.6.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w:t>
      </w:r>
      <w:r w:rsidR="008F682B">
        <w:rPr>
          <w:color w:val="000000" w:themeColor="text1"/>
          <w:sz w:val="24"/>
          <w:szCs w:val="24"/>
          <w:lang w:val="lt-LT"/>
        </w:rPr>
        <w:t xml:space="preserve">, </w:t>
      </w:r>
      <w:r w:rsidR="008F682B" w:rsidRPr="008F682B">
        <w:rPr>
          <w:color w:val="000000" w:themeColor="text1"/>
          <w:sz w:val="24"/>
          <w:szCs w:val="24"/>
          <w:lang w:val="lt-LT"/>
        </w:rPr>
        <w:t>išskyrus, atvejį, kai nepasibaigus pasiūlymo galiojimui perkančiajai organizacijai paprašius pratęsti pasiūlymų galiojimo laiką, tiekėjas atsisako pratęsti pasiūlymo galiojimo laiką iki perkančiosios organizacijos nurodytos datos</w:t>
      </w:r>
      <w:r w:rsidRPr="003062F2">
        <w:rPr>
          <w:color w:val="000000" w:themeColor="text1"/>
          <w:sz w:val="24"/>
          <w:szCs w:val="24"/>
          <w:lang w:val="lt-LT"/>
        </w:rPr>
        <w:t>;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3062F2">
        <w:rPr>
          <w:color w:val="000000" w:themeColor="text1"/>
          <w:sz w:val="24"/>
          <w:szCs w:val="24"/>
          <w:lang w:val="lt-LT"/>
        </w:rPr>
        <w:tab/>
      </w:r>
      <w:r w:rsidRPr="003062F2">
        <w:rPr>
          <w:color w:val="000000" w:themeColor="text1"/>
          <w:sz w:val="24"/>
          <w:szCs w:val="24"/>
          <w:lang w:val="lt-LT"/>
        </w:rPr>
        <w:br/>
      </w:r>
      <w:r w:rsidRPr="003062F2">
        <w:rPr>
          <w:color w:val="000000" w:themeColor="text1"/>
          <w:sz w:val="24"/>
          <w:szCs w:val="24"/>
          <w:lang w:val="lt-LT"/>
        </w:rPr>
        <w:tab/>
        <w:t>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3062F2">
        <w:rPr>
          <w:color w:val="000000" w:themeColor="text1"/>
          <w:sz w:val="24"/>
          <w:szCs w:val="24"/>
          <w:lang w:val="lt-LT"/>
        </w:rPr>
        <w:tab/>
      </w:r>
    </w:p>
    <w:p w14:paraId="44A1294C" w14:textId="1186D121" w:rsidR="009A6BDA" w:rsidRPr="00074F74" w:rsidRDefault="007D414C" w:rsidP="003062F2">
      <w:pPr>
        <w:pStyle w:val="Body2"/>
        <w:rPr>
          <w:color w:val="000000" w:themeColor="text1"/>
          <w:lang w:val="lt-LT"/>
        </w:rPr>
      </w:pPr>
      <w:r w:rsidRPr="003062F2">
        <w:rPr>
          <w:color w:val="000000" w:themeColor="text1"/>
          <w:sz w:val="24"/>
          <w:szCs w:val="24"/>
          <w:lang w:val="lt-LT"/>
        </w:rPr>
        <w:tab/>
        <w:t>7.1.</w:t>
      </w:r>
      <w:r w:rsidR="008F682B">
        <w:rPr>
          <w:color w:val="000000" w:themeColor="text1"/>
          <w:sz w:val="24"/>
          <w:szCs w:val="24"/>
          <w:lang w:val="lt-LT"/>
        </w:rPr>
        <w:t>9</w:t>
      </w:r>
      <w:r w:rsidRPr="003062F2">
        <w:rPr>
          <w:color w:val="000000" w:themeColor="text1"/>
          <w:sz w:val="24"/>
          <w:szCs w:val="24"/>
          <w:lang w:val="lt-LT"/>
        </w:rPr>
        <w:t xml:space="preserve">.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69CF726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F60258" w:rsidRPr="008D6CC2">
        <w:rPr>
          <w:rFonts w:cs="Times New Roman"/>
          <w:color w:val="000000" w:themeColor="text1"/>
          <w:sz w:val="24"/>
          <w:szCs w:val="24"/>
          <w:lang w:val="lt-LT"/>
        </w:rPr>
        <w:t>6</w:t>
      </w:r>
      <w:r w:rsidRPr="00074F74">
        <w:rPr>
          <w:rFonts w:cs="Times New Roman"/>
          <w:color w:val="000000" w:themeColor="text1"/>
          <w:sz w:val="24"/>
          <w:szCs w:val="24"/>
          <w:lang w:val="lt-LT"/>
        </w:rPr>
        <w:t xml:space="preserve"> (</w:t>
      </w:r>
      <w:r w:rsidR="00F60258">
        <w:rPr>
          <w:rFonts w:cs="Times New Roman"/>
          <w:color w:val="000000" w:themeColor="text1"/>
          <w:sz w:val="24"/>
          <w:szCs w:val="24"/>
          <w:lang w:val="lt-LT"/>
        </w:rPr>
        <w:t>šešioms</w:t>
      </w:r>
      <w:r w:rsidRPr="00074F74">
        <w:rPr>
          <w:rFonts w:cs="Times New Roman"/>
          <w:color w:val="000000" w:themeColor="text1"/>
          <w:sz w:val="24"/>
          <w:szCs w:val="24"/>
          <w:lang w:val="lt-LT"/>
        </w:rPr>
        <w:t>) kalendorin</w:t>
      </w:r>
      <w:r w:rsidR="00F60258">
        <w:rPr>
          <w:rFonts w:cs="Times New Roman"/>
          <w:color w:val="000000" w:themeColor="text1"/>
          <w:sz w:val="24"/>
          <w:szCs w:val="24"/>
          <w:lang w:val="lt-LT"/>
        </w:rPr>
        <w:t>ėms</w:t>
      </w:r>
      <w:r w:rsidRPr="00074F74">
        <w:rPr>
          <w:rFonts w:cs="Times New Roman"/>
          <w:color w:val="000000" w:themeColor="text1"/>
          <w:sz w:val="24"/>
          <w:szCs w:val="24"/>
          <w:lang w:val="lt-LT"/>
        </w:rPr>
        <w:t xml:space="preserve"> dien</w:t>
      </w:r>
      <w:r w:rsidR="00F60258">
        <w:rPr>
          <w:rFonts w:cs="Times New Roman"/>
          <w:color w:val="000000" w:themeColor="text1"/>
          <w:sz w:val="24"/>
          <w:szCs w:val="24"/>
          <w:lang w:val="lt-LT"/>
        </w:rPr>
        <w:t>oms</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270468BC"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F60258" w:rsidRPr="008D6CC2">
        <w:rPr>
          <w:rFonts w:cs="Times New Roman"/>
          <w:color w:val="000000" w:themeColor="text1"/>
          <w:sz w:val="24"/>
          <w:szCs w:val="24"/>
          <w:lang w:val="lt-LT"/>
        </w:rPr>
        <w:t>4</w:t>
      </w:r>
      <w:r w:rsidR="00681652" w:rsidRPr="008D6CC2">
        <w:rPr>
          <w:rFonts w:cs="Times New Roman"/>
          <w:color w:val="000000" w:themeColor="text1"/>
          <w:sz w:val="24"/>
          <w:szCs w:val="24"/>
          <w:lang w:val="lt-LT"/>
        </w:rPr>
        <w:t xml:space="preserve"> (</w:t>
      </w:r>
      <w:r w:rsidR="00F60258">
        <w:rPr>
          <w:rFonts w:cs="Times New Roman"/>
          <w:color w:val="000000" w:themeColor="text1"/>
          <w:sz w:val="24"/>
          <w:szCs w:val="24"/>
          <w:lang w:val="lt-LT"/>
        </w:rPr>
        <w:t>keturioms</w:t>
      </w:r>
      <w:r w:rsidR="00681652" w:rsidRPr="00074F74">
        <w:rPr>
          <w:rFonts w:cs="Times New Roman"/>
          <w:color w:val="000000" w:themeColor="text1"/>
          <w:sz w:val="24"/>
          <w:szCs w:val="24"/>
          <w:lang w:val="lt-LT"/>
        </w:rPr>
        <w:t>)</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lastRenderedPageBreak/>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8D6CC2">
        <w:rPr>
          <w:rFonts w:cs="Times New Roman"/>
          <w:color w:val="000000" w:themeColor="text1"/>
          <w:sz w:val="24"/>
          <w:szCs w:val="24"/>
          <w:lang w:val="lt-LT"/>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551E71F9" w:rsidR="003976C9" w:rsidRPr="001A17C6" w:rsidRDefault="003976C9" w:rsidP="003976C9">
      <w:pPr>
        <w:pStyle w:val="Body2"/>
        <w:rPr>
          <w:rFonts w:cs="Times New Roman"/>
          <w:sz w:val="24"/>
          <w:szCs w:val="24"/>
          <w:lang w:val="lt-LT"/>
        </w:rPr>
      </w:pPr>
      <w:r w:rsidRPr="001A17C6">
        <w:rPr>
          <w:rFonts w:cs="Times New Roman"/>
          <w:sz w:val="24"/>
          <w:szCs w:val="24"/>
          <w:lang w:val="lt-LT"/>
        </w:rPr>
        <w:tab/>
        <w:t xml:space="preserve">11.1. </w:t>
      </w:r>
      <w:r w:rsidR="00984DC0" w:rsidRPr="00984DC0">
        <w:rPr>
          <w:rFonts w:cs="Times New Roman"/>
          <w:b/>
          <w:bCs/>
          <w:sz w:val="24"/>
          <w:szCs w:val="24"/>
          <w:lang w:val="lt-LT"/>
        </w:rPr>
        <w:t>Perkančioji organizacija ekonomiškai naudingiausią pasiūlymą išrinks pagal kain</w:t>
      </w:r>
      <w:r w:rsidR="006F07D9">
        <w:rPr>
          <w:rFonts w:cs="Times New Roman"/>
          <w:b/>
          <w:bCs/>
          <w:sz w:val="24"/>
          <w:szCs w:val="24"/>
          <w:lang w:val="lt-LT"/>
        </w:rPr>
        <w:t>ą</w:t>
      </w:r>
      <w:r w:rsidR="00984DC0" w:rsidRPr="00984DC0">
        <w:rPr>
          <w:rFonts w:cs="Times New Roman"/>
          <w:b/>
          <w:bCs/>
          <w:sz w:val="24"/>
          <w:szCs w:val="24"/>
          <w:lang w:val="lt-LT"/>
        </w:rPr>
        <w:t>.</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w:t>
      </w:r>
      <w:r w:rsidR="0029692B">
        <w:rPr>
          <w:rFonts w:cs="Times New Roman"/>
          <w:sz w:val="24"/>
          <w:szCs w:val="24"/>
          <w:lang w:val="lt-LT"/>
        </w:rPr>
        <w:t>2</w:t>
      </w:r>
      <w:r w:rsidRPr="001A17C6">
        <w:rPr>
          <w:rFonts w:cs="Times New Roman"/>
          <w:sz w:val="24"/>
          <w:szCs w:val="24"/>
          <w:lang w:val="lt-LT"/>
        </w:rPr>
        <w:t xml:space="preserve">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5832BFE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11.2.1. vertins tiekėjų pateiktas EBVPD;</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3C441764"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w:t>
      </w:r>
      <w:r w:rsidR="00724FA2">
        <w:rPr>
          <w:rFonts w:cs="Times New Roman"/>
          <w:sz w:val="24"/>
          <w:szCs w:val="24"/>
          <w:lang w:val="lt-LT"/>
        </w:rPr>
        <w:t>,</w:t>
      </w:r>
      <w:r w:rsidRPr="001A17C6">
        <w:rPr>
          <w:rFonts w:cs="Times New Roman"/>
          <w:sz w:val="24"/>
          <w:szCs w:val="24"/>
          <w:lang w:val="lt-LT"/>
        </w:rPr>
        <w:t xml:space="preserve">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539935A0"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Jeigu tiekėjas kartu su EBVPD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A0D0F6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w:t>
      </w:r>
      <w:r w:rsidR="00724FA2">
        <w:rPr>
          <w:rFonts w:cs="Times New Roman"/>
          <w:sz w:val="24"/>
          <w:szCs w:val="24"/>
          <w:lang w:val="lt-LT"/>
        </w:rPr>
        <w:t xml:space="preserve"> </w:t>
      </w:r>
      <w:r w:rsidRPr="001A17C6">
        <w:rPr>
          <w:rFonts w:cs="Times New Roman"/>
          <w:sz w:val="24"/>
          <w:szCs w:val="24"/>
          <w:lang w:val="lt-LT"/>
        </w:rPr>
        <w:t>Perkančioji organizacija kreipiasi į tiekėją ir prašo šį dokumentą pateikti per protingą terminą. Jeigu tiekėjas EBVPD yra pažymėjęs, kad reikalavimo neatitinka (pavyzdžiui, egzistuoja pašalinimo pagrindas, kai tiekėjas nėra nurodęs, kad taiko apsivalymo priemones),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lastRenderedPageBreak/>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7595114B"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 xml:space="preserve">Nustačiusi pasiūlymų eilę, prieš priimdama sprendimą dėl laimėjusio (-ių) pasiūlymo (-ų), Komisija aktualių dokumentų, patvirtinančių pašalinimo pagrindų nebuvimą, atitiktį kvalifikacijos reikalavimams bei atitiktį aplinkos apsaugos vadybos sistemos reikalavimams (jeigu taikoma), reikalauja tik iš to tiekėjo (-ų), kurio (-ių) pasiūlymas (-ai) pagal vertinimo rezultatus galės </w:t>
      </w:r>
      <w:r w:rsidR="003976C9" w:rsidRPr="001A17C6">
        <w:rPr>
          <w:rFonts w:cs="Times New Roman"/>
          <w:sz w:val="24"/>
          <w:szCs w:val="24"/>
          <w:lang w:val="lt-LT"/>
        </w:rPr>
        <w:lastRenderedPageBreak/>
        <w:t>būti pripažintas (-i) laimėjusiu (-iais). Jei egzistuoja tiekėjo pašalinimo pagrindai, apsivalymą pagrindžiančius dokumentus tiekėjas turi pateikti kartu su teikiamais dokumentais pagal EBVPD.</w:t>
      </w:r>
    </w:p>
    <w:p w14:paraId="33491688" w14:textId="6D39EFDF"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w:t>
      </w:r>
      <w:r w:rsidR="006F07D9">
        <w:rPr>
          <w:rFonts w:cs="Times New Roman"/>
          <w:sz w:val="24"/>
          <w:szCs w:val="24"/>
          <w:lang w:val="lt-LT"/>
        </w:rPr>
        <w:t xml:space="preserve"> (taikoma jei vertinama pagal kainos ir kokybės santykį)</w:t>
      </w:r>
      <w:r w:rsidR="003976C9" w:rsidRPr="001A17C6">
        <w:rPr>
          <w:rFonts w:cs="Times New Roman"/>
          <w:sz w:val="24"/>
          <w:szCs w:val="24"/>
          <w:lang w:val="lt-LT"/>
        </w:rPr>
        <w:t xml:space="preserve"> vienas iš tiekėjų pasitraukia (ar yra pašalinamas)</w:t>
      </w:r>
      <w:r w:rsidR="006F07D9">
        <w:rPr>
          <w:rFonts w:cs="Times New Roman"/>
          <w:sz w:val="24"/>
          <w:szCs w:val="24"/>
          <w:lang w:val="lt-LT"/>
        </w:rPr>
        <w:t xml:space="preserve"> </w:t>
      </w:r>
      <w:r w:rsidR="003976C9" w:rsidRPr="001A17C6">
        <w:rPr>
          <w:rFonts w:cs="Times New Roman"/>
          <w:sz w:val="24"/>
          <w:szCs w:val="24"/>
          <w:lang w:val="lt-LT"/>
        </w:rPr>
        <w:t xml:space="preserve">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72E8DA7B"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IS susirašinėjimo priemonėmis prašyti tiekėjo juos papildyti arba paaiškinti per 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6A129A84"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50839CEB" w14:textId="77777777" w:rsidR="00AA6DA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p>
    <w:p w14:paraId="4A89D9D4" w14:textId="4E7A9A70" w:rsidR="00860EE2" w:rsidRPr="001A17C6" w:rsidRDefault="005C347E" w:rsidP="00312967">
      <w:pPr>
        <w:pStyle w:val="Body2"/>
        <w:ind w:firstLine="720"/>
        <w:rPr>
          <w:rFonts w:cs="Times New Roman"/>
          <w:sz w:val="24"/>
          <w:szCs w:val="24"/>
          <w:lang w:val="lt-LT"/>
        </w:rPr>
      </w:pPr>
      <w:r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0115383D"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r w:rsidR="009047C5">
        <w:rPr>
          <w:rFonts w:cs="Times New Roman"/>
          <w:sz w:val="24"/>
          <w:szCs w:val="24"/>
          <w:lang w:val="lt-LT"/>
        </w:rPr>
        <w:t xml:space="preserve"> arba pasiūlymo galiojimo užtikrinimas ar veiklų sąrašas neatitinka keliamų reikalavimų formai ar turiniui</w:t>
      </w:r>
      <w:r w:rsidR="00E04A39" w:rsidRPr="001A17C6">
        <w:rPr>
          <w:rFonts w:cs="Times New Roman"/>
          <w:sz w:val="24"/>
          <w:szCs w:val="24"/>
          <w:lang w:val="lt-LT"/>
        </w:rPr>
        <w:t>;</w:t>
      </w:r>
    </w:p>
    <w:p w14:paraId="793BB69F" w14:textId="798AEA94"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w:t>
      </w:r>
    </w:p>
    <w:p w14:paraId="54D9D266" w14:textId="32BB88B5"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lastRenderedPageBreak/>
        <w:t>13.1.3. pasiūlymas neatitinka skelbime apie pirkimą ir pirkimo sąlygose nustatytų reikalavimų (pateikta dokumentacija neatitinka pirkimo dokumentuose nustatytų reikalavimų; per mažas darbų kiekis, nelygiaverčiai, pakeisti mato vienetai</w:t>
      </w:r>
      <w:r w:rsidR="00D5542B">
        <w:rPr>
          <w:rFonts w:cs="Times New Roman"/>
          <w:sz w:val="24"/>
          <w:szCs w:val="24"/>
          <w:lang w:val="lt-LT"/>
        </w:rPr>
        <w:t>, terminai neatitinka reikalavimų</w:t>
      </w:r>
      <w:r w:rsidRPr="001A17C6">
        <w:rPr>
          <w:rFonts w:cs="Times New Roman"/>
          <w:sz w:val="24"/>
          <w:szCs w:val="24"/>
          <w:lang w:val="lt-LT"/>
        </w:rPr>
        <w:t xml:space="preserve">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8D6CC2">
        <w:rPr>
          <w:rFonts w:cs="Times New Roman"/>
          <w:sz w:val="24"/>
          <w:szCs w:val="24"/>
          <w:lang w:val="lt-LT"/>
        </w:rPr>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2CCBCFA8"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w:t>
      </w:r>
      <w:r w:rsidR="00B15E8B">
        <w:rPr>
          <w:rFonts w:cs="Times New Roman"/>
          <w:sz w:val="24"/>
          <w:szCs w:val="24"/>
          <w:lang w:val="lt-LT"/>
        </w:rPr>
        <w:t xml:space="preserve"> EBVPD ar kt. </w:t>
      </w:r>
      <w:r w:rsidRPr="001A17C6">
        <w:rPr>
          <w:rFonts w:cs="Times New Roman"/>
          <w:sz w:val="24"/>
          <w:szCs w:val="24"/>
          <w:lang w:val="lt-LT"/>
        </w:rPr>
        <w:t>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D91140D"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xml:space="preserve">. Pasiūlymai eilėje surašomi </w:t>
      </w:r>
      <w:r w:rsidR="00AA2509">
        <w:rPr>
          <w:lang w:val="lt-LT"/>
        </w:rPr>
        <w:t>kainos didėjimo</w:t>
      </w:r>
      <w:r w:rsidRPr="001A17C6">
        <w:rPr>
          <w:lang w:val="lt-LT"/>
        </w:rPr>
        <w:t xml:space="preserve">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w:t>
      </w:r>
      <w:r w:rsidRPr="001A17C6">
        <w:rPr>
          <w:lang w:val="lt-LT"/>
        </w:rPr>
        <w:lastRenderedPageBreak/>
        <w:t>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12CE1CD9"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w:t>
      </w:r>
      <w:r w:rsidR="00F60258">
        <w:rPr>
          <w:lang w:val="lt-LT"/>
        </w:rPr>
        <w:t>5</w:t>
      </w:r>
      <w:r w:rsidR="00E740B5" w:rsidRPr="001A17C6">
        <w:rPr>
          <w:lang w:val="lt-LT"/>
        </w:rPr>
        <w:t xml:space="preserve">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157C51F6"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.1. Perkančioji organizacija sudaryti </w:t>
      </w:r>
      <w:r w:rsidR="006F07D9">
        <w:rPr>
          <w:lang w:val="lt-LT"/>
        </w:rPr>
        <w:t>Preliminarią</w:t>
      </w:r>
      <w:r w:rsidRPr="001A17C6">
        <w:rPr>
          <w:lang w:val="lt-LT"/>
        </w:rPr>
        <w:t xml:space="preserve"> sutartį raštu kviečia tą dalyvį, kurio pasiūlymas pripažintas laimėjusiu, kartu jam nurodomas laikas, iki kada reikia pasirašyti </w:t>
      </w:r>
      <w:r w:rsidR="006F07D9">
        <w:rPr>
          <w:lang w:val="lt-LT"/>
        </w:rPr>
        <w:t xml:space="preserve">Preliminarią </w:t>
      </w:r>
      <w:r w:rsidRPr="001A17C6">
        <w:rPr>
          <w:lang w:val="lt-LT"/>
        </w:rPr>
        <w:t>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.2. </w:t>
      </w:r>
      <w:r w:rsidR="006F07D9">
        <w:rPr>
          <w:lang w:val="lt-LT"/>
        </w:rPr>
        <w:t xml:space="preserve">Preliminarios sutarties ir </w:t>
      </w:r>
      <w:r w:rsidRPr="001A17C6">
        <w:rPr>
          <w:lang w:val="lt-LT"/>
        </w:rPr>
        <w:t>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6F07D9">
        <w:rPr>
          <w:lang w:val="lt-LT"/>
        </w:rPr>
        <w:t xml:space="preserve">Preliminarios sutarties projektas.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17232FD2"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5C62F91C" w14:textId="2B80DC61" w:rsidR="002E6AF1" w:rsidRPr="001A17C6" w:rsidRDefault="00935C3B" w:rsidP="002E6AF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006F07D9">
        <w:rPr>
          <w:rFonts w:cs="Times New Roman"/>
          <w:sz w:val="24"/>
          <w:szCs w:val="24"/>
          <w:lang w:val="lt-LT"/>
        </w:rPr>
        <w:t xml:space="preserve">Rangos darbų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užtikrinimo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banko</w:t>
      </w:r>
      <w:r w:rsidR="00041078">
        <w:rPr>
          <w:rFonts w:eastAsia="Times New Roman" w:cs="Times New Roman"/>
          <w:sz w:val="24"/>
          <w:szCs w:val="24"/>
          <w:bdr w:val="none" w:sz="0" w:space="0" w:color="auto"/>
          <w:lang w:val="lt-LT"/>
        </w:rPr>
        <w:t>/kredito įstaigos</w:t>
      </w:r>
      <w:r w:rsidRPr="001A17C6">
        <w:rPr>
          <w:rFonts w:eastAsia="Times New Roman" w:cs="Times New Roman"/>
          <w:sz w:val="24"/>
          <w:szCs w:val="24"/>
          <w:bdr w:val="none" w:sz="0" w:space="0" w:color="auto"/>
          <w:lang w:val="lt-LT"/>
        </w:rPr>
        <w:t xml:space="preserve"> garantiją ar draudimo bendrovės laidavimo raštą.</w:t>
      </w:r>
    </w:p>
    <w:p w14:paraId="5E3A6C22" w14:textId="368F5944" w:rsidR="005E245E" w:rsidRPr="00A31845" w:rsidRDefault="005C347E" w:rsidP="002E75D3">
      <w:pPr>
        <w:pStyle w:val="Body2"/>
        <w:ind w:firstLine="720"/>
        <w:rPr>
          <w:rFonts w:cs="Times New Roman"/>
          <w:color w:val="000000" w:themeColor="text1"/>
          <w:sz w:val="24"/>
          <w:szCs w:val="24"/>
          <w:lang w:val="lt-LT"/>
        </w:rPr>
      </w:pPr>
      <w:r w:rsidRPr="001A17C6">
        <w:rPr>
          <w:rFonts w:cs="Times New Roman"/>
          <w:sz w:val="24"/>
          <w:szCs w:val="24"/>
          <w:lang w:val="lt-LT"/>
        </w:rPr>
        <w:br/>
      </w:r>
      <w:r w:rsidRPr="001A17C6">
        <w:rPr>
          <w:rFonts w:cs="Times New Roman"/>
          <w:b/>
          <w:bCs/>
          <w:sz w:val="24"/>
          <w:szCs w:val="24"/>
          <w:lang w:val="lt-LT"/>
        </w:rPr>
        <w:t>1</w:t>
      </w:r>
      <w:r w:rsidR="002E6AF1" w:rsidRPr="008D6CC2">
        <w:rPr>
          <w:rFonts w:cs="Times New Roman"/>
          <w:b/>
          <w:bCs/>
          <w:sz w:val="24"/>
          <w:szCs w:val="24"/>
          <w:lang w:val="pt-BR"/>
        </w:rPr>
        <w:t>7</w:t>
      </w:r>
      <w:r w:rsidRPr="001A17C6">
        <w:rPr>
          <w:rFonts w:cs="Times New Roman"/>
          <w:b/>
          <w:bCs/>
          <w:sz w:val="24"/>
          <w:szCs w:val="24"/>
          <w:lang w:val="lt-LT"/>
        </w:rPr>
        <w:t>. PIRKIMO SĄLYGŲ PRIEDAI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1</w:t>
      </w:r>
      <w:r w:rsidR="002E6AF1">
        <w:rPr>
          <w:rFonts w:cs="Times New Roman"/>
          <w:sz w:val="24"/>
          <w:szCs w:val="24"/>
          <w:lang w:val="lt-LT"/>
        </w:rPr>
        <w:t>7</w:t>
      </w:r>
      <w:r w:rsidRPr="001A17C6">
        <w:rPr>
          <w:rFonts w:cs="Times New Roman"/>
          <w:sz w:val="24"/>
          <w:szCs w:val="24"/>
          <w:lang w:val="lt-LT"/>
        </w:rPr>
        <w:t>.1</w:t>
      </w:r>
      <w:r w:rsidRPr="00A31845">
        <w:rPr>
          <w:rFonts w:cs="Times New Roman"/>
          <w:color w:val="000000" w:themeColor="text1"/>
          <w:sz w:val="24"/>
          <w:szCs w:val="24"/>
          <w:lang w:val="lt-LT"/>
        </w:rPr>
        <w:t>. Prie pirkimo sąlygų pridedami šie priedai:</w:t>
      </w:r>
      <w:r w:rsidRPr="00A31845">
        <w:rPr>
          <w:rFonts w:cs="Times New Roman"/>
          <w:color w:val="000000" w:themeColor="text1"/>
          <w:sz w:val="24"/>
          <w:szCs w:val="24"/>
          <w:lang w:val="lt-LT"/>
        </w:rPr>
        <w:tab/>
      </w:r>
      <w:r w:rsidRPr="00A31845">
        <w:rPr>
          <w:rFonts w:cs="Times New Roman"/>
          <w:color w:val="000000" w:themeColor="text1"/>
          <w:sz w:val="24"/>
          <w:szCs w:val="24"/>
          <w:lang w:val="lt-LT"/>
        </w:rPr>
        <w:br/>
      </w:r>
      <w:r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.1.1.</w:t>
      </w:r>
      <w:r w:rsidR="00CB42E3" w:rsidRPr="00A31845">
        <w:rPr>
          <w:rFonts w:cs="Times New Roman"/>
          <w:color w:val="000000" w:themeColor="text1"/>
          <w:sz w:val="24"/>
          <w:szCs w:val="24"/>
          <w:lang w:val="lt-LT"/>
        </w:rPr>
        <w:t xml:space="preserve"> </w:t>
      </w:r>
      <w:r w:rsidR="00E605BB" w:rsidRPr="00A31845">
        <w:rPr>
          <w:rFonts w:cs="Times New Roman"/>
          <w:color w:val="000000" w:themeColor="text1"/>
          <w:sz w:val="24"/>
          <w:szCs w:val="24"/>
          <w:lang w:val="lt-LT"/>
        </w:rPr>
        <w:t>1 priedas</w:t>
      </w:r>
      <w:r w:rsidR="000316E4" w:rsidRPr="00A31845">
        <w:rPr>
          <w:rFonts w:cs="Times New Roman"/>
          <w:color w:val="000000" w:themeColor="text1"/>
          <w:sz w:val="24"/>
          <w:szCs w:val="24"/>
          <w:lang w:val="lt-LT"/>
        </w:rPr>
        <w:t xml:space="preserve"> „Techninė specifikacija“ </w:t>
      </w:r>
      <w:r w:rsidR="009047C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8A70DA">
        <w:rPr>
          <w:rFonts w:cs="Times New Roman"/>
          <w:color w:val="000000" w:themeColor="text1"/>
          <w:sz w:val="24"/>
          <w:szCs w:val="24"/>
          <w:lang w:val="lt-LT"/>
        </w:rPr>
        <w:t>supaprastintas statybų projektas</w:t>
      </w:r>
      <w:r w:rsidR="00A17BF3" w:rsidRPr="00A31845">
        <w:rPr>
          <w:rFonts w:cs="Times New Roman"/>
          <w:color w:val="000000" w:themeColor="text1"/>
          <w:sz w:val="24"/>
          <w:szCs w:val="24"/>
          <w:lang w:val="lt-LT"/>
        </w:rPr>
        <w:t>;</w:t>
      </w:r>
    </w:p>
    <w:p w14:paraId="36757CE4" w14:textId="56C9E8A0" w:rsidR="00743F0D" w:rsidRPr="00A31845" w:rsidRDefault="000F66D0" w:rsidP="000316E4">
      <w:pPr>
        <w:pStyle w:val="Body2"/>
        <w:ind w:firstLine="720"/>
        <w:rPr>
          <w:rFonts w:cs="Times New Roman"/>
          <w:color w:val="000000" w:themeColor="text1"/>
          <w:sz w:val="24"/>
          <w:szCs w:val="24"/>
          <w:lang w:val="lt-LT"/>
        </w:rPr>
      </w:pPr>
      <w:r w:rsidRPr="00756732">
        <w:rPr>
          <w:rFonts w:cs="Times New Roman"/>
          <w:color w:val="000000" w:themeColor="text1"/>
          <w:sz w:val="24"/>
          <w:szCs w:val="24"/>
          <w:lang w:val="lt-LT"/>
        </w:rPr>
        <w:t>1</w:t>
      </w:r>
      <w:r w:rsidR="002E6AF1" w:rsidRPr="00756732">
        <w:rPr>
          <w:rFonts w:cs="Times New Roman"/>
          <w:color w:val="000000" w:themeColor="text1"/>
          <w:sz w:val="24"/>
          <w:szCs w:val="24"/>
          <w:lang w:val="lt-LT"/>
        </w:rPr>
        <w:t>7</w:t>
      </w:r>
      <w:r w:rsidRPr="00756732">
        <w:rPr>
          <w:rFonts w:cs="Times New Roman"/>
          <w:color w:val="000000" w:themeColor="text1"/>
          <w:sz w:val="24"/>
          <w:szCs w:val="24"/>
          <w:lang w:val="lt-LT"/>
        </w:rPr>
        <w:t>.1.2</w:t>
      </w:r>
      <w:r w:rsidR="005E245E" w:rsidRPr="00756732">
        <w:rPr>
          <w:rFonts w:cs="Times New Roman"/>
          <w:color w:val="000000" w:themeColor="text1"/>
          <w:sz w:val="24"/>
          <w:szCs w:val="24"/>
          <w:lang w:val="lt-LT"/>
        </w:rPr>
        <w:t xml:space="preserve">. </w:t>
      </w:r>
      <w:r w:rsidR="00E605BB" w:rsidRPr="00756732">
        <w:rPr>
          <w:rFonts w:cs="Times New Roman"/>
          <w:color w:val="000000" w:themeColor="text1"/>
          <w:sz w:val="24"/>
          <w:szCs w:val="24"/>
          <w:lang w:val="lt-LT"/>
        </w:rPr>
        <w:t xml:space="preserve">2 priedas </w:t>
      </w:r>
      <w:r w:rsidR="00B15E8B" w:rsidRPr="00756732">
        <w:rPr>
          <w:rFonts w:cs="Times New Roman"/>
          <w:sz w:val="24"/>
          <w:szCs w:val="24"/>
          <w:lang w:val="lt-LT"/>
        </w:rPr>
        <w:t>„Ekonomiškai</w:t>
      </w:r>
      <w:r w:rsidR="00B15E8B" w:rsidRPr="001A17C6">
        <w:rPr>
          <w:rFonts w:cs="Times New Roman"/>
          <w:sz w:val="24"/>
          <w:szCs w:val="24"/>
          <w:lang w:val="lt-LT"/>
        </w:rPr>
        <w:t xml:space="preserve"> naudingiausio pasiūlymo išrinkimo kriterijai ir tvarka“</w:t>
      </w:r>
    </w:p>
    <w:p w14:paraId="0B0CF0AC" w14:textId="4AF75F05" w:rsidR="000316E4" w:rsidRPr="00A31845" w:rsidRDefault="00743F0D" w:rsidP="000316E4">
      <w:pPr>
        <w:pStyle w:val="Body2"/>
        <w:ind w:firstLine="720"/>
        <w:rPr>
          <w:rFonts w:cs="Times New Roman"/>
          <w:color w:val="000000" w:themeColor="text1"/>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.1.3</w:t>
      </w:r>
      <w:r w:rsidR="00B35264" w:rsidRPr="00A31845">
        <w:rPr>
          <w:rFonts w:cs="Times New Roman"/>
          <w:color w:val="000000" w:themeColor="text1"/>
          <w:sz w:val="24"/>
          <w:szCs w:val="24"/>
          <w:lang w:val="lt-LT"/>
        </w:rPr>
        <w:t>.</w:t>
      </w:r>
      <w:r w:rsidR="000316E4" w:rsidRPr="00A31845">
        <w:rPr>
          <w:rFonts w:cs="Times New Roman"/>
          <w:color w:val="000000" w:themeColor="text1"/>
          <w:sz w:val="24"/>
          <w:szCs w:val="24"/>
          <w:lang w:val="lt-LT"/>
        </w:rPr>
        <w:t xml:space="preserve"> </w:t>
      </w:r>
      <w:r w:rsidR="000316E4" w:rsidRPr="008D6CC2">
        <w:rPr>
          <w:rFonts w:cs="Times New Roman"/>
          <w:color w:val="000000" w:themeColor="text1"/>
          <w:sz w:val="24"/>
          <w:szCs w:val="24"/>
          <w:lang w:val="pt-BR"/>
        </w:rPr>
        <w:t xml:space="preserve">3 </w:t>
      </w:r>
      <w:r w:rsidRPr="00A31845">
        <w:rPr>
          <w:rFonts w:cs="Times New Roman"/>
          <w:color w:val="000000" w:themeColor="text1"/>
          <w:sz w:val="24"/>
          <w:szCs w:val="24"/>
          <w:lang w:val="lt-LT"/>
        </w:rPr>
        <w:t>priedas „Pasiūlymo forma“</w:t>
      </w:r>
      <w:r w:rsidR="00A31845" w:rsidRPr="00A31845">
        <w:rPr>
          <w:rFonts w:cs="Times New Roman"/>
          <w:color w:val="000000" w:themeColor="text1"/>
          <w:sz w:val="24"/>
          <w:szCs w:val="24"/>
          <w:lang w:val="lt-LT"/>
        </w:rPr>
        <w:t>;</w:t>
      </w:r>
    </w:p>
    <w:p w14:paraId="0253444C" w14:textId="21E90442" w:rsidR="00DF47CD" w:rsidRPr="001A17C6" w:rsidRDefault="005C347E" w:rsidP="000316E4">
      <w:pPr>
        <w:pStyle w:val="Body2"/>
        <w:ind w:firstLine="720"/>
        <w:rPr>
          <w:rFonts w:cs="Times New Roman"/>
          <w:sz w:val="24"/>
          <w:szCs w:val="24"/>
          <w:lang w:val="lt-LT"/>
        </w:rPr>
      </w:pPr>
      <w:r w:rsidRPr="00A31845">
        <w:rPr>
          <w:rFonts w:cs="Times New Roman"/>
          <w:color w:val="000000" w:themeColor="text1"/>
          <w:sz w:val="24"/>
          <w:szCs w:val="24"/>
          <w:lang w:val="lt-LT"/>
        </w:rPr>
        <w:t>1</w:t>
      </w:r>
      <w:r w:rsidR="002E6AF1">
        <w:rPr>
          <w:rFonts w:cs="Times New Roman"/>
          <w:color w:val="000000" w:themeColor="text1"/>
          <w:sz w:val="24"/>
          <w:szCs w:val="24"/>
          <w:lang w:val="lt-LT"/>
        </w:rPr>
        <w:t>7</w:t>
      </w:r>
      <w:r w:rsidRPr="00A31845">
        <w:rPr>
          <w:rFonts w:cs="Times New Roman"/>
          <w:color w:val="000000" w:themeColor="text1"/>
          <w:sz w:val="24"/>
          <w:szCs w:val="24"/>
          <w:lang w:val="lt-LT"/>
        </w:rPr>
        <w:t>.1.</w:t>
      </w:r>
      <w:r w:rsidR="00743F0D" w:rsidRPr="00A31845">
        <w:rPr>
          <w:rFonts w:cs="Times New Roman"/>
          <w:color w:val="000000" w:themeColor="text1"/>
          <w:sz w:val="24"/>
          <w:szCs w:val="24"/>
          <w:lang w:val="lt-LT"/>
        </w:rPr>
        <w:t>4</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4</w:t>
      </w:r>
      <w:r w:rsidR="00E605BB" w:rsidRPr="00A31845">
        <w:rPr>
          <w:rFonts w:cs="Times New Roman"/>
          <w:color w:val="000000" w:themeColor="text1"/>
          <w:sz w:val="24"/>
          <w:szCs w:val="24"/>
          <w:lang w:val="lt-LT"/>
        </w:rPr>
        <w:t xml:space="preserve"> priedas „</w:t>
      </w:r>
      <w:r w:rsidR="006F07D9">
        <w:rPr>
          <w:rFonts w:cs="Times New Roman"/>
          <w:color w:val="000000" w:themeColor="text1"/>
          <w:sz w:val="24"/>
          <w:szCs w:val="24"/>
          <w:lang w:val="lt-LT"/>
        </w:rPr>
        <w:t xml:space="preserve">Preliminarios sutarties projektas. </w:t>
      </w:r>
      <w:r w:rsidR="00114B41" w:rsidRPr="00A31845">
        <w:rPr>
          <w:rFonts w:cs="Times New Roman"/>
          <w:color w:val="000000" w:themeColor="text1"/>
          <w:sz w:val="24"/>
          <w:szCs w:val="24"/>
          <w:lang w:val="lt-LT"/>
        </w:rPr>
        <w:t>Viešojo pirkimo</w:t>
      </w:r>
      <w:r w:rsidR="000F66D0" w:rsidRPr="00A31845">
        <w:rPr>
          <w:rFonts w:cs="Times New Roman"/>
          <w:color w:val="000000" w:themeColor="text1"/>
          <w:sz w:val="24"/>
          <w:szCs w:val="24"/>
          <w:lang w:val="lt-LT"/>
        </w:rPr>
        <w:t xml:space="preserve"> sutarties projektas</w:t>
      </w:r>
      <w:r w:rsidR="00E605BB" w:rsidRPr="00A31845">
        <w:rPr>
          <w:rFonts w:cs="Times New Roman"/>
          <w:color w:val="000000" w:themeColor="text1"/>
          <w:sz w:val="24"/>
          <w:szCs w:val="24"/>
          <w:lang w:val="lt-LT"/>
        </w:rPr>
        <w:t>“</w:t>
      </w:r>
      <w:r w:rsidR="00A31845" w:rsidRPr="00A31845">
        <w:rPr>
          <w:rFonts w:cs="Times New Roman"/>
          <w:color w:val="000000" w:themeColor="text1"/>
          <w:sz w:val="24"/>
          <w:szCs w:val="24"/>
          <w:lang w:val="lt-LT"/>
        </w:rPr>
        <w:t>;</w:t>
      </w:r>
      <w:r w:rsidR="00743F0D" w:rsidRPr="00A31845">
        <w:rPr>
          <w:rFonts w:cs="Times New Roman"/>
          <w:color w:val="000000" w:themeColor="text1"/>
          <w:sz w:val="24"/>
          <w:szCs w:val="24"/>
          <w:lang w:val="lt-LT"/>
        </w:rPr>
        <w:tab/>
      </w:r>
      <w:r w:rsidR="00743F0D" w:rsidRPr="00A31845">
        <w:rPr>
          <w:rFonts w:cs="Times New Roman"/>
          <w:color w:val="000000" w:themeColor="text1"/>
          <w:sz w:val="24"/>
          <w:szCs w:val="24"/>
          <w:lang w:val="lt-LT"/>
        </w:rPr>
        <w:br/>
      </w:r>
      <w:r w:rsidR="00743F0D" w:rsidRPr="00A31845">
        <w:rPr>
          <w:rFonts w:cs="Times New Roman"/>
          <w:color w:val="000000" w:themeColor="text1"/>
          <w:sz w:val="24"/>
          <w:szCs w:val="24"/>
          <w:lang w:val="lt-LT"/>
        </w:rPr>
        <w:tab/>
        <w:t>1</w:t>
      </w:r>
      <w:r w:rsidR="002E6AF1">
        <w:rPr>
          <w:rFonts w:cs="Times New Roman"/>
          <w:color w:val="000000" w:themeColor="text1"/>
          <w:sz w:val="24"/>
          <w:szCs w:val="24"/>
          <w:lang w:val="lt-LT"/>
        </w:rPr>
        <w:t>7</w:t>
      </w:r>
      <w:r w:rsidR="00743F0D" w:rsidRPr="00A31845">
        <w:rPr>
          <w:rFonts w:cs="Times New Roman"/>
          <w:color w:val="000000" w:themeColor="text1"/>
          <w:sz w:val="24"/>
          <w:szCs w:val="24"/>
          <w:lang w:val="lt-LT"/>
        </w:rPr>
        <w:t>.1.5</w:t>
      </w:r>
      <w:r w:rsidRPr="00A31845">
        <w:rPr>
          <w:rFonts w:cs="Times New Roman"/>
          <w:color w:val="000000" w:themeColor="text1"/>
          <w:sz w:val="24"/>
          <w:szCs w:val="24"/>
          <w:lang w:val="lt-LT"/>
        </w:rPr>
        <w:t xml:space="preserve">. </w:t>
      </w:r>
      <w:r w:rsidR="00743F0D" w:rsidRPr="00A31845">
        <w:rPr>
          <w:rFonts w:cs="Times New Roman"/>
          <w:color w:val="000000" w:themeColor="text1"/>
          <w:sz w:val="24"/>
          <w:szCs w:val="24"/>
          <w:lang w:val="lt-LT"/>
        </w:rPr>
        <w:t>5</w:t>
      </w:r>
      <w:r w:rsidR="00E605BB" w:rsidRPr="00A31845">
        <w:rPr>
          <w:rFonts w:cs="Times New Roman"/>
          <w:color w:val="000000" w:themeColor="text1"/>
          <w:sz w:val="24"/>
          <w:szCs w:val="24"/>
          <w:lang w:val="lt-LT"/>
        </w:rPr>
        <w:t xml:space="preserve"> priedas „</w:t>
      </w:r>
      <w:r w:rsidR="00545D49" w:rsidRPr="00A31845">
        <w:rPr>
          <w:rFonts w:cs="Times New Roman"/>
          <w:color w:val="000000" w:themeColor="text1"/>
          <w:sz w:val="24"/>
          <w:szCs w:val="24"/>
          <w:lang w:val="lt-LT"/>
        </w:rPr>
        <w:t xml:space="preserve">Tiekėjų pašalinimo </w:t>
      </w:r>
      <w:r w:rsidR="00545D49" w:rsidRPr="001A17C6">
        <w:rPr>
          <w:rFonts w:cs="Times New Roman"/>
          <w:sz w:val="24"/>
          <w:szCs w:val="24"/>
          <w:lang w:val="lt-LT"/>
        </w:rPr>
        <w:t>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A31845">
        <w:rPr>
          <w:rFonts w:cs="Times New Roman"/>
          <w:sz w:val="24"/>
          <w:szCs w:val="24"/>
          <w:lang w:val="lt-LT"/>
        </w:rPr>
        <w:t>;</w:t>
      </w:r>
    </w:p>
    <w:p w14:paraId="4F6FD952" w14:textId="7AAD567D"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2E6AF1">
        <w:rPr>
          <w:rFonts w:cs="Times New Roman"/>
          <w:sz w:val="24"/>
          <w:szCs w:val="24"/>
          <w:lang w:val="lt-LT"/>
        </w:rPr>
        <w:t>7</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0"/>
      <w:headerReference w:type="default" r:id="rId11"/>
      <w:footerReference w:type="even" r:id="rId12"/>
      <w:footerReference w:type="default" r:id="rId13"/>
      <w:headerReference w:type="first" r:id="rId14"/>
      <w:footerReference w:type="first" r:id="rId15"/>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F379" w14:textId="77777777" w:rsidR="009C4176" w:rsidRDefault="009C4176">
      <w:r>
        <w:separator/>
      </w:r>
    </w:p>
  </w:endnote>
  <w:endnote w:type="continuationSeparator" w:id="0">
    <w:p w14:paraId="716A6C26" w14:textId="77777777" w:rsidR="009C4176" w:rsidRDefault="009C4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charset w:val="00"/>
    <w:family w:val="auto"/>
    <w:pitch w:val="variable"/>
    <w:sig w:usb0="A00002FF" w:usb1="5000205B" w:usb2="00000002"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swiss"/>
    <w:pitch w:val="variable"/>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EF5A4" w14:textId="77777777" w:rsidR="009C4176" w:rsidRDefault="009C4176">
      <w:r>
        <w:separator/>
      </w:r>
    </w:p>
  </w:footnote>
  <w:footnote w:type="continuationSeparator" w:id="0">
    <w:p w14:paraId="5FDD5304" w14:textId="77777777" w:rsidR="009C4176" w:rsidRDefault="009C4176">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041F2"/>
    <w:rsid w:val="00022BDB"/>
    <w:rsid w:val="00022F7E"/>
    <w:rsid w:val="000316E4"/>
    <w:rsid w:val="0003321B"/>
    <w:rsid w:val="00040AF7"/>
    <w:rsid w:val="00041078"/>
    <w:rsid w:val="000451D8"/>
    <w:rsid w:val="00045E30"/>
    <w:rsid w:val="000506DC"/>
    <w:rsid w:val="00051717"/>
    <w:rsid w:val="00055CC6"/>
    <w:rsid w:val="00056E64"/>
    <w:rsid w:val="00056F22"/>
    <w:rsid w:val="00062852"/>
    <w:rsid w:val="0007317E"/>
    <w:rsid w:val="000732B1"/>
    <w:rsid w:val="00074F74"/>
    <w:rsid w:val="00080668"/>
    <w:rsid w:val="00082316"/>
    <w:rsid w:val="00082350"/>
    <w:rsid w:val="000838AD"/>
    <w:rsid w:val="00091A08"/>
    <w:rsid w:val="00093518"/>
    <w:rsid w:val="00096D97"/>
    <w:rsid w:val="000C1124"/>
    <w:rsid w:val="000C38E5"/>
    <w:rsid w:val="000C45E0"/>
    <w:rsid w:val="000D30F6"/>
    <w:rsid w:val="000E7C1D"/>
    <w:rsid w:val="000F1218"/>
    <w:rsid w:val="000F195B"/>
    <w:rsid w:val="000F66D0"/>
    <w:rsid w:val="001002EB"/>
    <w:rsid w:val="00101C2C"/>
    <w:rsid w:val="00101CAC"/>
    <w:rsid w:val="00106743"/>
    <w:rsid w:val="001071F2"/>
    <w:rsid w:val="001142B1"/>
    <w:rsid w:val="00114B41"/>
    <w:rsid w:val="00130E71"/>
    <w:rsid w:val="001323DF"/>
    <w:rsid w:val="00135EDE"/>
    <w:rsid w:val="00137C19"/>
    <w:rsid w:val="00146A56"/>
    <w:rsid w:val="001525B9"/>
    <w:rsid w:val="00154516"/>
    <w:rsid w:val="00154989"/>
    <w:rsid w:val="0015566B"/>
    <w:rsid w:val="001572DE"/>
    <w:rsid w:val="00160BF5"/>
    <w:rsid w:val="0016151D"/>
    <w:rsid w:val="00162502"/>
    <w:rsid w:val="00162758"/>
    <w:rsid w:val="00164BF1"/>
    <w:rsid w:val="00165406"/>
    <w:rsid w:val="0017070F"/>
    <w:rsid w:val="00181178"/>
    <w:rsid w:val="00181B13"/>
    <w:rsid w:val="001956E6"/>
    <w:rsid w:val="001A0242"/>
    <w:rsid w:val="001A17C6"/>
    <w:rsid w:val="001A56EF"/>
    <w:rsid w:val="001A64C8"/>
    <w:rsid w:val="001B75D2"/>
    <w:rsid w:val="001C06B1"/>
    <w:rsid w:val="001C1E5D"/>
    <w:rsid w:val="001C61AE"/>
    <w:rsid w:val="001E14D9"/>
    <w:rsid w:val="001E7696"/>
    <w:rsid w:val="001F009F"/>
    <w:rsid w:val="001F36C9"/>
    <w:rsid w:val="00204E14"/>
    <w:rsid w:val="002059AE"/>
    <w:rsid w:val="00210BE2"/>
    <w:rsid w:val="002111BA"/>
    <w:rsid w:val="002139FB"/>
    <w:rsid w:val="0022183D"/>
    <w:rsid w:val="00237035"/>
    <w:rsid w:val="002374FF"/>
    <w:rsid w:val="0023756A"/>
    <w:rsid w:val="00243954"/>
    <w:rsid w:val="002504DD"/>
    <w:rsid w:val="002520AA"/>
    <w:rsid w:val="0025664F"/>
    <w:rsid w:val="00267DD5"/>
    <w:rsid w:val="00274714"/>
    <w:rsid w:val="002753B2"/>
    <w:rsid w:val="002814A4"/>
    <w:rsid w:val="00295721"/>
    <w:rsid w:val="0029692B"/>
    <w:rsid w:val="002A1358"/>
    <w:rsid w:val="002A5A6B"/>
    <w:rsid w:val="002B1036"/>
    <w:rsid w:val="002B15BD"/>
    <w:rsid w:val="002D5BA2"/>
    <w:rsid w:val="002D5BBD"/>
    <w:rsid w:val="002E1108"/>
    <w:rsid w:val="002E3F35"/>
    <w:rsid w:val="002E6AF1"/>
    <w:rsid w:val="002E71B8"/>
    <w:rsid w:val="002E75D3"/>
    <w:rsid w:val="00302F22"/>
    <w:rsid w:val="00305B99"/>
    <w:rsid w:val="003062F2"/>
    <w:rsid w:val="00312967"/>
    <w:rsid w:val="003169E0"/>
    <w:rsid w:val="00323711"/>
    <w:rsid w:val="00326743"/>
    <w:rsid w:val="003347E2"/>
    <w:rsid w:val="00343ACD"/>
    <w:rsid w:val="00346131"/>
    <w:rsid w:val="00351380"/>
    <w:rsid w:val="003666D7"/>
    <w:rsid w:val="00367626"/>
    <w:rsid w:val="00370360"/>
    <w:rsid w:val="00370648"/>
    <w:rsid w:val="0037392A"/>
    <w:rsid w:val="003763C4"/>
    <w:rsid w:val="00380303"/>
    <w:rsid w:val="00380474"/>
    <w:rsid w:val="003863C3"/>
    <w:rsid w:val="003976C9"/>
    <w:rsid w:val="003A091F"/>
    <w:rsid w:val="003A175E"/>
    <w:rsid w:val="003A3513"/>
    <w:rsid w:val="003B068C"/>
    <w:rsid w:val="003B421E"/>
    <w:rsid w:val="003B7DDE"/>
    <w:rsid w:val="003C0354"/>
    <w:rsid w:val="003C1658"/>
    <w:rsid w:val="003D0FC8"/>
    <w:rsid w:val="003D4FEF"/>
    <w:rsid w:val="003D5B48"/>
    <w:rsid w:val="003D5C41"/>
    <w:rsid w:val="003E0836"/>
    <w:rsid w:val="003E1393"/>
    <w:rsid w:val="003E53B0"/>
    <w:rsid w:val="003E5454"/>
    <w:rsid w:val="003E59FC"/>
    <w:rsid w:val="003F0C81"/>
    <w:rsid w:val="003F1D73"/>
    <w:rsid w:val="003F4F60"/>
    <w:rsid w:val="00402775"/>
    <w:rsid w:val="0040536B"/>
    <w:rsid w:val="00414D46"/>
    <w:rsid w:val="00416927"/>
    <w:rsid w:val="00420048"/>
    <w:rsid w:val="004254D4"/>
    <w:rsid w:val="0043058E"/>
    <w:rsid w:val="00431AAA"/>
    <w:rsid w:val="0043458A"/>
    <w:rsid w:val="00434E9C"/>
    <w:rsid w:val="0043548C"/>
    <w:rsid w:val="004466E3"/>
    <w:rsid w:val="00451D95"/>
    <w:rsid w:val="00465B35"/>
    <w:rsid w:val="00465F4E"/>
    <w:rsid w:val="004728C7"/>
    <w:rsid w:val="00474DFD"/>
    <w:rsid w:val="00481FDE"/>
    <w:rsid w:val="004863B6"/>
    <w:rsid w:val="004968B5"/>
    <w:rsid w:val="004A6951"/>
    <w:rsid w:val="004B5142"/>
    <w:rsid w:val="004B6B6D"/>
    <w:rsid w:val="004C198C"/>
    <w:rsid w:val="004C29E2"/>
    <w:rsid w:val="004C44F5"/>
    <w:rsid w:val="004D30D4"/>
    <w:rsid w:val="004E7B22"/>
    <w:rsid w:val="004F0A71"/>
    <w:rsid w:val="004F55E9"/>
    <w:rsid w:val="004F6C6D"/>
    <w:rsid w:val="004F7083"/>
    <w:rsid w:val="004F7FAA"/>
    <w:rsid w:val="00502AE0"/>
    <w:rsid w:val="005042D4"/>
    <w:rsid w:val="00507583"/>
    <w:rsid w:val="00517F14"/>
    <w:rsid w:val="0052253E"/>
    <w:rsid w:val="0052303D"/>
    <w:rsid w:val="0052645C"/>
    <w:rsid w:val="0053218D"/>
    <w:rsid w:val="00537509"/>
    <w:rsid w:val="00545D49"/>
    <w:rsid w:val="0054703F"/>
    <w:rsid w:val="0055390E"/>
    <w:rsid w:val="00553B3B"/>
    <w:rsid w:val="0056202C"/>
    <w:rsid w:val="0057150A"/>
    <w:rsid w:val="0057233B"/>
    <w:rsid w:val="00582934"/>
    <w:rsid w:val="005A0F92"/>
    <w:rsid w:val="005B562B"/>
    <w:rsid w:val="005B7576"/>
    <w:rsid w:val="005C347E"/>
    <w:rsid w:val="005C510F"/>
    <w:rsid w:val="005C60F9"/>
    <w:rsid w:val="005C6935"/>
    <w:rsid w:val="005D0CEE"/>
    <w:rsid w:val="005D4B07"/>
    <w:rsid w:val="005D7D4D"/>
    <w:rsid w:val="005E245E"/>
    <w:rsid w:val="005E27F6"/>
    <w:rsid w:val="005E2C64"/>
    <w:rsid w:val="005E2D3D"/>
    <w:rsid w:val="005E2E52"/>
    <w:rsid w:val="005F0877"/>
    <w:rsid w:val="005F1118"/>
    <w:rsid w:val="005F19FF"/>
    <w:rsid w:val="00605ED8"/>
    <w:rsid w:val="00615613"/>
    <w:rsid w:val="00625F2A"/>
    <w:rsid w:val="00627158"/>
    <w:rsid w:val="00627867"/>
    <w:rsid w:val="006300E7"/>
    <w:rsid w:val="00631087"/>
    <w:rsid w:val="00632F5E"/>
    <w:rsid w:val="006405A7"/>
    <w:rsid w:val="00642A41"/>
    <w:rsid w:val="006439AD"/>
    <w:rsid w:val="006440D1"/>
    <w:rsid w:val="0064442E"/>
    <w:rsid w:val="00650760"/>
    <w:rsid w:val="00655B17"/>
    <w:rsid w:val="00671959"/>
    <w:rsid w:val="00672AF8"/>
    <w:rsid w:val="00681652"/>
    <w:rsid w:val="00683D00"/>
    <w:rsid w:val="00685114"/>
    <w:rsid w:val="006903D2"/>
    <w:rsid w:val="00690A5A"/>
    <w:rsid w:val="0069253D"/>
    <w:rsid w:val="006975B3"/>
    <w:rsid w:val="00697685"/>
    <w:rsid w:val="006A0DA0"/>
    <w:rsid w:val="006A2483"/>
    <w:rsid w:val="006A78BB"/>
    <w:rsid w:val="006B01E8"/>
    <w:rsid w:val="006B11A1"/>
    <w:rsid w:val="006B3251"/>
    <w:rsid w:val="006C02C3"/>
    <w:rsid w:val="006C100C"/>
    <w:rsid w:val="006C2BDF"/>
    <w:rsid w:val="006C58E2"/>
    <w:rsid w:val="006D2C8E"/>
    <w:rsid w:val="006D6D65"/>
    <w:rsid w:val="006E03B3"/>
    <w:rsid w:val="006E1236"/>
    <w:rsid w:val="006E1BDC"/>
    <w:rsid w:val="006E3814"/>
    <w:rsid w:val="006E49BC"/>
    <w:rsid w:val="006E77BF"/>
    <w:rsid w:val="006F07D9"/>
    <w:rsid w:val="006F1288"/>
    <w:rsid w:val="006F23C4"/>
    <w:rsid w:val="006F6626"/>
    <w:rsid w:val="00701B20"/>
    <w:rsid w:val="0070310E"/>
    <w:rsid w:val="00703626"/>
    <w:rsid w:val="00705663"/>
    <w:rsid w:val="00706450"/>
    <w:rsid w:val="0070754D"/>
    <w:rsid w:val="0071219B"/>
    <w:rsid w:val="00715C31"/>
    <w:rsid w:val="00715E8B"/>
    <w:rsid w:val="0072240E"/>
    <w:rsid w:val="00724FA2"/>
    <w:rsid w:val="00734F21"/>
    <w:rsid w:val="0073546C"/>
    <w:rsid w:val="00737CE5"/>
    <w:rsid w:val="00741EC8"/>
    <w:rsid w:val="00743F0D"/>
    <w:rsid w:val="00743F91"/>
    <w:rsid w:val="00747E8D"/>
    <w:rsid w:val="007530F6"/>
    <w:rsid w:val="00756732"/>
    <w:rsid w:val="007601E8"/>
    <w:rsid w:val="00763352"/>
    <w:rsid w:val="00765403"/>
    <w:rsid w:val="00765B15"/>
    <w:rsid w:val="007666F6"/>
    <w:rsid w:val="00774377"/>
    <w:rsid w:val="00780051"/>
    <w:rsid w:val="0078244A"/>
    <w:rsid w:val="007908A5"/>
    <w:rsid w:val="00790B8B"/>
    <w:rsid w:val="00793573"/>
    <w:rsid w:val="007A1379"/>
    <w:rsid w:val="007A1886"/>
    <w:rsid w:val="007A2262"/>
    <w:rsid w:val="007A6DA6"/>
    <w:rsid w:val="007B0070"/>
    <w:rsid w:val="007B16A2"/>
    <w:rsid w:val="007B3D7A"/>
    <w:rsid w:val="007C15B2"/>
    <w:rsid w:val="007C7A44"/>
    <w:rsid w:val="007D0364"/>
    <w:rsid w:val="007D1727"/>
    <w:rsid w:val="007D32D6"/>
    <w:rsid w:val="007D414C"/>
    <w:rsid w:val="007D5971"/>
    <w:rsid w:val="007E3B8C"/>
    <w:rsid w:val="007E65A4"/>
    <w:rsid w:val="007F23E9"/>
    <w:rsid w:val="007F273F"/>
    <w:rsid w:val="00800998"/>
    <w:rsid w:val="00824646"/>
    <w:rsid w:val="008246E1"/>
    <w:rsid w:val="00830492"/>
    <w:rsid w:val="00837A76"/>
    <w:rsid w:val="00841633"/>
    <w:rsid w:val="00851A89"/>
    <w:rsid w:val="0085614A"/>
    <w:rsid w:val="008579A5"/>
    <w:rsid w:val="00860EE2"/>
    <w:rsid w:val="00862CAA"/>
    <w:rsid w:val="00863761"/>
    <w:rsid w:val="008646BA"/>
    <w:rsid w:val="00866731"/>
    <w:rsid w:val="0087070B"/>
    <w:rsid w:val="00880B24"/>
    <w:rsid w:val="00880FE7"/>
    <w:rsid w:val="008900D3"/>
    <w:rsid w:val="00890EA2"/>
    <w:rsid w:val="00894130"/>
    <w:rsid w:val="0089503B"/>
    <w:rsid w:val="00896C5B"/>
    <w:rsid w:val="008A70DA"/>
    <w:rsid w:val="008A7634"/>
    <w:rsid w:val="008D5013"/>
    <w:rsid w:val="008D5D61"/>
    <w:rsid w:val="008D6CC2"/>
    <w:rsid w:val="008D7665"/>
    <w:rsid w:val="008E58D2"/>
    <w:rsid w:val="008F040F"/>
    <w:rsid w:val="008F2430"/>
    <w:rsid w:val="008F682B"/>
    <w:rsid w:val="009047C5"/>
    <w:rsid w:val="009118D5"/>
    <w:rsid w:val="00922876"/>
    <w:rsid w:val="0092494F"/>
    <w:rsid w:val="00924FF6"/>
    <w:rsid w:val="00931F25"/>
    <w:rsid w:val="00935C3B"/>
    <w:rsid w:val="00942990"/>
    <w:rsid w:val="00942D06"/>
    <w:rsid w:val="00943C46"/>
    <w:rsid w:val="00945C0A"/>
    <w:rsid w:val="00950FA7"/>
    <w:rsid w:val="0095116D"/>
    <w:rsid w:val="00952B7B"/>
    <w:rsid w:val="00955966"/>
    <w:rsid w:val="00960BC3"/>
    <w:rsid w:val="0097321D"/>
    <w:rsid w:val="00974594"/>
    <w:rsid w:val="00976229"/>
    <w:rsid w:val="00980551"/>
    <w:rsid w:val="0098253C"/>
    <w:rsid w:val="00984DC0"/>
    <w:rsid w:val="00986B47"/>
    <w:rsid w:val="00987D78"/>
    <w:rsid w:val="00990488"/>
    <w:rsid w:val="00991832"/>
    <w:rsid w:val="009927AC"/>
    <w:rsid w:val="00992AB5"/>
    <w:rsid w:val="009A6BDA"/>
    <w:rsid w:val="009B1553"/>
    <w:rsid w:val="009C4176"/>
    <w:rsid w:val="009D2441"/>
    <w:rsid w:val="009D2BD2"/>
    <w:rsid w:val="009D4081"/>
    <w:rsid w:val="009D5606"/>
    <w:rsid w:val="009D6A08"/>
    <w:rsid w:val="009D7B28"/>
    <w:rsid w:val="009E4C11"/>
    <w:rsid w:val="009E534E"/>
    <w:rsid w:val="009E6642"/>
    <w:rsid w:val="009F2512"/>
    <w:rsid w:val="009F2B34"/>
    <w:rsid w:val="009F2DA3"/>
    <w:rsid w:val="009F5740"/>
    <w:rsid w:val="009F7C08"/>
    <w:rsid w:val="00A03F40"/>
    <w:rsid w:val="00A04239"/>
    <w:rsid w:val="00A112BE"/>
    <w:rsid w:val="00A16814"/>
    <w:rsid w:val="00A17026"/>
    <w:rsid w:val="00A17BF3"/>
    <w:rsid w:val="00A22986"/>
    <w:rsid w:val="00A31845"/>
    <w:rsid w:val="00A34503"/>
    <w:rsid w:val="00A47F02"/>
    <w:rsid w:val="00A50358"/>
    <w:rsid w:val="00A603E3"/>
    <w:rsid w:val="00A64A7B"/>
    <w:rsid w:val="00A71B88"/>
    <w:rsid w:val="00A760E6"/>
    <w:rsid w:val="00A7799F"/>
    <w:rsid w:val="00A90E81"/>
    <w:rsid w:val="00A93FE4"/>
    <w:rsid w:val="00AA2509"/>
    <w:rsid w:val="00AA6DA6"/>
    <w:rsid w:val="00AA777F"/>
    <w:rsid w:val="00AB1C73"/>
    <w:rsid w:val="00AB469D"/>
    <w:rsid w:val="00AC2292"/>
    <w:rsid w:val="00AC28E9"/>
    <w:rsid w:val="00AE00E4"/>
    <w:rsid w:val="00AE134B"/>
    <w:rsid w:val="00AE4FD6"/>
    <w:rsid w:val="00AF5E04"/>
    <w:rsid w:val="00AF5F90"/>
    <w:rsid w:val="00B01530"/>
    <w:rsid w:val="00B03BBC"/>
    <w:rsid w:val="00B100F1"/>
    <w:rsid w:val="00B15E8B"/>
    <w:rsid w:val="00B26792"/>
    <w:rsid w:val="00B270B7"/>
    <w:rsid w:val="00B31F73"/>
    <w:rsid w:val="00B35264"/>
    <w:rsid w:val="00B421B9"/>
    <w:rsid w:val="00B4268C"/>
    <w:rsid w:val="00B65677"/>
    <w:rsid w:val="00B66D7D"/>
    <w:rsid w:val="00B75CCA"/>
    <w:rsid w:val="00B766D7"/>
    <w:rsid w:val="00B77B21"/>
    <w:rsid w:val="00B94799"/>
    <w:rsid w:val="00BA0B69"/>
    <w:rsid w:val="00BB03F7"/>
    <w:rsid w:val="00BC0949"/>
    <w:rsid w:val="00BC3BED"/>
    <w:rsid w:val="00BD390E"/>
    <w:rsid w:val="00BE00FC"/>
    <w:rsid w:val="00BE4004"/>
    <w:rsid w:val="00BF1A11"/>
    <w:rsid w:val="00BF4327"/>
    <w:rsid w:val="00C0747A"/>
    <w:rsid w:val="00C07D1F"/>
    <w:rsid w:val="00C10E0C"/>
    <w:rsid w:val="00C17DDB"/>
    <w:rsid w:val="00C21ABA"/>
    <w:rsid w:val="00C3152A"/>
    <w:rsid w:val="00C4210B"/>
    <w:rsid w:val="00C464E1"/>
    <w:rsid w:val="00C55173"/>
    <w:rsid w:val="00C64D26"/>
    <w:rsid w:val="00C67497"/>
    <w:rsid w:val="00C745DB"/>
    <w:rsid w:val="00C751D7"/>
    <w:rsid w:val="00C77A91"/>
    <w:rsid w:val="00C87DB5"/>
    <w:rsid w:val="00C95932"/>
    <w:rsid w:val="00CA63C5"/>
    <w:rsid w:val="00CB17DB"/>
    <w:rsid w:val="00CB42E3"/>
    <w:rsid w:val="00CB7C4E"/>
    <w:rsid w:val="00CC15D9"/>
    <w:rsid w:val="00CC37E8"/>
    <w:rsid w:val="00CD587F"/>
    <w:rsid w:val="00CD643C"/>
    <w:rsid w:val="00CE08AE"/>
    <w:rsid w:val="00CE5483"/>
    <w:rsid w:val="00CE62DA"/>
    <w:rsid w:val="00CF29DB"/>
    <w:rsid w:val="00CF67DD"/>
    <w:rsid w:val="00D01AE7"/>
    <w:rsid w:val="00D03136"/>
    <w:rsid w:val="00D04118"/>
    <w:rsid w:val="00D05FFE"/>
    <w:rsid w:val="00D072D5"/>
    <w:rsid w:val="00D104EC"/>
    <w:rsid w:val="00D112E9"/>
    <w:rsid w:val="00D114D9"/>
    <w:rsid w:val="00D14A35"/>
    <w:rsid w:val="00D15CCA"/>
    <w:rsid w:val="00D22E40"/>
    <w:rsid w:val="00D267D6"/>
    <w:rsid w:val="00D30332"/>
    <w:rsid w:val="00D311C0"/>
    <w:rsid w:val="00D34A5D"/>
    <w:rsid w:val="00D36A72"/>
    <w:rsid w:val="00D44CD6"/>
    <w:rsid w:val="00D5542B"/>
    <w:rsid w:val="00D56AF6"/>
    <w:rsid w:val="00D56FD6"/>
    <w:rsid w:val="00D60B9C"/>
    <w:rsid w:val="00D638A4"/>
    <w:rsid w:val="00D65A68"/>
    <w:rsid w:val="00D71900"/>
    <w:rsid w:val="00D733BD"/>
    <w:rsid w:val="00D85B80"/>
    <w:rsid w:val="00DA069F"/>
    <w:rsid w:val="00DA6B24"/>
    <w:rsid w:val="00DB512B"/>
    <w:rsid w:val="00DC36DB"/>
    <w:rsid w:val="00DC510D"/>
    <w:rsid w:val="00DC6F26"/>
    <w:rsid w:val="00DD0165"/>
    <w:rsid w:val="00DD0633"/>
    <w:rsid w:val="00DE0876"/>
    <w:rsid w:val="00DE0E47"/>
    <w:rsid w:val="00DE3EEC"/>
    <w:rsid w:val="00DE6549"/>
    <w:rsid w:val="00DF21B5"/>
    <w:rsid w:val="00DF47CD"/>
    <w:rsid w:val="00DF78B9"/>
    <w:rsid w:val="00E001A7"/>
    <w:rsid w:val="00E00E16"/>
    <w:rsid w:val="00E04A39"/>
    <w:rsid w:val="00E160D2"/>
    <w:rsid w:val="00E20784"/>
    <w:rsid w:val="00E3159F"/>
    <w:rsid w:val="00E35C58"/>
    <w:rsid w:val="00E541F6"/>
    <w:rsid w:val="00E56385"/>
    <w:rsid w:val="00E605BB"/>
    <w:rsid w:val="00E66C0A"/>
    <w:rsid w:val="00E671D8"/>
    <w:rsid w:val="00E67530"/>
    <w:rsid w:val="00E67FEE"/>
    <w:rsid w:val="00E70456"/>
    <w:rsid w:val="00E70B67"/>
    <w:rsid w:val="00E740B5"/>
    <w:rsid w:val="00E76055"/>
    <w:rsid w:val="00E809AC"/>
    <w:rsid w:val="00E86507"/>
    <w:rsid w:val="00E872A2"/>
    <w:rsid w:val="00E904A4"/>
    <w:rsid w:val="00E922E0"/>
    <w:rsid w:val="00E9607A"/>
    <w:rsid w:val="00EA0BBA"/>
    <w:rsid w:val="00EA72BA"/>
    <w:rsid w:val="00EB00F1"/>
    <w:rsid w:val="00ED1EC4"/>
    <w:rsid w:val="00ED5FE8"/>
    <w:rsid w:val="00EE367B"/>
    <w:rsid w:val="00EE69D5"/>
    <w:rsid w:val="00EF06C1"/>
    <w:rsid w:val="00F0129D"/>
    <w:rsid w:val="00F01DD1"/>
    <w:rsid w:val="00F10A66"/>
    <w:rsid w:val="00F2126E"/>
    <w:rsid w:val="00F23533"/>
    <w:rsid w:val="00F2759F"/>
    <w:rsid w:val="00F45437"/>
    <w:rsid w:val="00F468B6"/>
    <w:rsid w:val="00F5506B"/>
    <w:rsid w:val="00F601CC"/>
    <w:rsid w:val="00F60258"/>
    <w:rsid w:val="00F6150C"/>
    <w:rsid w:val="00F6443F"/>
    <w:rsid w:val="00F6662B"/>
    <w:rsid w:val="00F71342"/>
    <w:rsid w:val="00F74934"/>
    <w:rsid w:val="00F74B80"/>
    <w:rsid w:val="00F85099"/>
    <w:rsid w:val="00F90B9C"/>
    <w:rsid w:val="00F91F93"/>
    <w:rsid w:val="00FB18C9"/>
    <w:rsid w:val="00FC61FB"/>
    <w:rsid w:val="00FD0B81"/>
    <w:rsid w:val="00FD1E6C"/>
    <w:rsid w:val="00FD608D"/>
    <w:rsid w:val="00FE0D4F"/>
    <w:rsid w:val="00FE2F32"/>
    <w:rsid w:val="00FE3B3E"/>
    <w:rsid w:val="00FE7674"/>
    <w:rsid w:val="00FF6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unhideWhenUsed/>
    <w:rsid w:val="00545D49"/>
    <w:rPr>
      <w:sz w:val="20"/>
      <w:szCs w:val="20"/>
    </w:rPr>
  </w:style>
  <w:style w:type="character" w:customStyle="1" w:styleId="CommentTextChar">
    <w:name w:val="Comment Text Char"/>
    <w:basedOn w:val="DefaultParagraphFont"/>
    <w:link w:val="CommentText"/>
    <w:uiPriority w:val="99"/>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 w:type="paragraph" w:styleId="Revision">
    <w:name w:val="Revision"/>
    <w:hidden/>
    <w:uiPriority w:val="99"/>
    <w:semiHidden/>
    <w:rsid w:val="007C7A4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18</Pages>
  <Words>10028</Words>
  <Characters>57165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Ruslanas Ruslanas</cp:lastModifiedBy>
  <cp:revision>22</cp:revision>
  <dcterms:created xsi:type="dcterms:W3CDTF">2025-06-11T06:20:00Z</dcterms:created>
  <dcterms:modified xsi:type="dcterms:W3CDTF">2025-06-13T11:22:00Z</dcterms:modified>
  <cp:category/>
</cp:coreProperties>
</file>